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eafd" w14:textId="b56e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26 қыркүйектегі № 445 шешімі. Қарағанды облысының Әділет департаментінде 2019 жылғы 7 қазанда № 5494 болып тіркелді. Күші жойылды - Қарағанды облысы Саран қалалық мәслихатының 2023 жылғы 27 маусымдағы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№14285 болып тіркелген)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бойынша тұрмыстық қатты қалдықтарды жинауға, әкетуге, кәдеге жаратуға,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445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бойынша тұрмыстық қатты қалдықтарды жинауға, әкетуге, кәдеге жаратуға, қайта өңдеуге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 және әкетуге арналған тариф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тұлғалар,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көмуге арналған тариф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кәдеге жаратуға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қайта өңдеуге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