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951d" w14:textId="aae9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Ақтас кентінің бюджеті туралы" 2018 жылғы 21 желтоқсандағы Саран қалалық мәслихатының 32 сессиясының № 352 шешіміне өзгерістерді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15 тамыздағы № 432 шешімі. Қарағанды облысының Әділет департаментінде 2019 жылғы 22 тамызда № 5439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Ақтас кентінің бюджеті туралы" Саран қалалық мәслихатының 2018 жылғы 21 желтоқсандағы 32 сессиясының № 352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5091 болып тіркелген, "Саран газеті" газетінің 2018 жылғы 28 желтоқсандағы № 104 санында, Қазақстан Республикасы нормативтік құқықтық актілерінің электрондық түрде эталондық бақылау банкінде 2019 жылғы 8 қаңтардағы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288 915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18 039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259 374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291 506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2591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қаражаттарының пайдаланылатын қалдықтары – 2591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№__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№352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