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f460" w14:textId="0e1f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3 желтоқсандағы № 468 шешімі. Қарағанды облысының Әділет департаментінде 2019 жылғы 6 желтоқсанда № 5567 болып тіркелді. Күші жойылды - Қарағанды облысы Сәтбаев қалалық мәслихатының 2021 жылғы 3 ақпандағы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03.02.2021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2015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3324 болып тіркелген, 2015 жылғы 17 шілдедегі "Шарайна" № 28 (2166) газетінде және 2015 жылғы 22 шілдеде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Өмiрлiк қиын жағдай туындаған кезде әлеуметтiк көмек алу үшiн өтiнiш берушi өзiнiң немесе отбасының атынан уәкiлеттi органға немесе Жезқазған кентінің әкiмiне өтiнiшке қоса мынадай құжаттарды: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 1-қосымшаға сәйкес адамның (отбасының) құрамы туралы мәлiметтердi;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адамның (отбасы мүшелерiнiң) табыстары туралы мәлiметтердi;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өмiрлiк қиын жағдайдың туындағанын растайтын актiнi және/немесе құжатты ұсынады.".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