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49ee" w14:textId="af34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2014 жылғы 6 наурыздағы 27 сессиясының № 27/7 "Теміртау қаласы мен Ақтау кенті тұрғындарына тұрғын үй көмегін көрсету тәртібі мен мөлшері туралы ережесін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2019 жылғы 28 қарашадағы № 47/5 шешімі. Қарағанды облысының Әділет департаментінде 2019 жылғы 10 желтоқсанда № 5577 болып тіркелді. Күші жойылды - Қарағанды облысы Теміртау қалалық мәслихатының 2024 жылғы 25 шілдедегі № 17/4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25.07.2024 </w:t>
      </w:r>
      <w:r>
        <w:rPr>
          <w:rFonts w:ascii="Times New Roman"/>
          <w:b w:val="false"/>
          <w:i w:val="false"/>
          <w:color w:val="ff0000"/>
          <w:sz w:val="28"/>
        </w:rPr>
        <w:t>№ 17/4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Теміртау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2014 жылғы 6 наурыздағы № 27/7 "Теміртау қаласы мен Ақтау кенті тұрғындарына тұрғын үй көмегін көрсету тәртібі мен мөлшері туралы ережесін бекіту туралы" (Нормативтік құқықтық актілерді мемлекеттік тіркеу тізілімінде № 2579 болып тіркелген, 2014 жылғы 16 сәуірдегі № 11 (14) "Вести Темиртау" газетінде жарияланған, "Әділет" ақпараттық-құқықтық жүйесінде 2014 жылғы 18 сәуірде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Теміртау қаласы мен Ақтау кенті тұрғындарына тұрғын үй көмегін көрсету тәртібі мен мөлшері туралы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1-тармақтың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мазмұндалсын:</w:t>
      </w:r>
    </w:p>
    <w:bookmarkEnd w:id="3"/>
    <w:bookmarkStart w:name="z8" w:id="4"/>
    <w:p>
      <w:pPr>
        <w:spacing w:after="0"/>
        <w:ind w:left="0"/>
        <w:jc w:val="both"/>
      </w:pPr>
      <w:r>
        <w:rPr>
          <w:rFonts w:ascii="Times New Roman"/>
          <w:b w:val="false"/>
          <w:i w:val="false"/>
          <w:color w:val="000000"/>
          <w:sz w:val="28"/>
        </w:rPr>
        <w:t>
      "8)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4"/>
    <w:bookmarkStart w:name="z9" w:id="5"/>
    <w:p>
      <w:pPr>
        <w:spacing w:after="0"/>
        <w:ind w:left="0"/>
        <w:jc w:val="both"/>
      </w:pPr>
      <w:r>
        <w:rPr>
          <w:rFonts w:ascii="Times New Roman"/>
          <w:b w:val="false"/>
          <w:i w:val="false"/>
          <w:color w:val="000000"/>
          <w:sz w:val="28"/>
        </w:rPr>
        <w:t xml:space="preserve">
      2) 1-тармақтың </w:t>
      </w:r>
      <w:r>
        <w:rPr>
          <w:rFonts w:ascii="Times New Roman"/>
          <w:b w:val="false"/>
          <w:i w:val="false"/>
          <w:color w:val="000000"/>
          <w:sz w:val="28"/>
        </w:rPr>
        <w:t>10) тармақшасы</w:t>
      </w:r>
      <w:r>
        <w:rPr>
          <w:rFonts w:ascii="Times New Roman"/>
          <w:b w:val="false"/>
          <w:i w:val="false"/>
          <w:color w:val="000000"/>
          <w:sz w:val="28"/>
        </w:rPr>
        <w:t xml:space="preserve"> келесі редакцияда мазмұндалсын:</w:t>
      </w:r>
    </w:p>
    <w:bookmarkEnd w:id="5"/>
    <w:bookmarkStart w:name="z10" w:id="6"/>
    <w:p>
      <w:pPr>
        <w:spacing w:after="0"/>
        <w:ind w:left="0"/>
        <w:jc w:val="both"/>
      </w:pPr>
      <w:r>
        <w:rPr>
          <w:rFonts w:ascii="Times New Roman"/>
          <w:b w:val="false"/>
          <w:i w:val="false"/>
          <w:color w:val="000000"/>
          <w:sz w:val="28"/>
        </w:rPr>
        <w:t>
      "10)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6"/>
    <w:bookmarkStart w:name="z11" w:id="7"/>
    <w:p>
      <w:pPr>
        <w:spacing w:after="0"/>
        <w:ind w:left="0"/>
        <w:jc w:val="both"/>
      </w:pPr>
      <w:r>
        <w:rPr>
          <w:rFonts w:ascii="Times New Roman"/>
          <w:b w:val="false"/>
          <w:i w:val="false"/>
          <w:color w:val="000000"/>
          <w:sz w:val="28"/>
        </w:rPr>
        <w:t xml:space="preserve">
      3) 1-тармақтың </w:t>
      </w:r>
      <w:r>
        <w:rPr>
          <w:rFonts w:ascii="Times New Roman"/>
          <w:b w:val="false"/>
          <w:i w:val="false"/>
          <w:color w:val="000000"/>
          <w:sz w:val="28"/>
        </w:rPr>
        <w:t>11) тармақшасы</w:t>
      </w:r>
      <w:r>
        <w:rPr>
          <w:rFonts w:ascii="Times New Roman"/>
          <w:b w:val="false"/>
          <w:i w:val="false"/>
          <w:color w:val="000000"/>
          <w:sz w:val="28"/>
        </w:rPr>
        <w:t xml:space="preserve"> келесі редакцияда мазмұндалсын: </w:t>
      </w:r>
    </w:p>
    <w:bookmarkEnd w:id="7"/>
    <w:bookmarkStart w:name="z12" w:id="8"/>
    <w:p>
      <w:pPr>
        <w:spacing w:after="0"/>
        <w:ind w:left="0"/>
        <w:jc w:val="both"/>
      </w:pPr>
      <w:r>
        <w:rPr>
          <w:rFonts w:ascii="Times New Roman"/>
          <w:b w:val="false"/>
          <w:i w:val="false"/>
          <w:color w:val="000000"/>
          <w:sz w:val="28"/>
        </w:rPr>
        <w:t>
      "11)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3"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 </w:t>
      </w:r>
    </w:p>
    <w:bookmarkEnd w:id="9"/>
    <w:bookmarkStart w:name="z14" w:id="10"/>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0"/>
    <w:bookmarkStart w:name="z15" w:id="11"/>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1"/>
    <w:bookmarkStart w:name="z16" w:id="12"/>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2"/>
    <w:bookmarkStart w:name="z17" w:id="13"/>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3"/>
    <w:bookmarkStart w:name="z18" w:id="14"/>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4"/>
    <w:bookmarkStart w:name="z19" w:id="15"/>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5"/>
    <w:bookmarkStart w:name="z20"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3-тармақтың</w:t>
      </w:r>
      <w:r>
        <w:rPr>
          <w:rFonts w:ascii="Times New Roman"/>
          <w:b w:val="false"/>
          <w:i w:val="false"/>
          <w:color w:val="000000"/>
          <w:sz w:val="28"/>
        </w:rPr>
        <w:t xml:space="preserve"> бірінші абзацы алынып тасталсын;</w:t>
      </w:r>
    </w:p>
    <w:bookmarkEnd w:id="16"/>
    <w:bookmarkStart w:name="z21" w:id="17"/>
    <w:p>
      <w:pPr>
        <w:spacing w:after="0"/>
        <w:ind w:left="0"/>
        <w:jc w:val="both"/>
      </w:pPr>
      <w:r>
        <w:rPr>
          <w:rFonts w:ascii="Times New Roman"/>
          <w:b w:val="false"/>
          <w:i w:val="false"/>
          <w:color w:val="000000"/>
          <w:sz w:val="28"/>
        </w:rPr>
        <w:t>
      6) келесі мазмұндағы 3-1 тармағымен толықтырылсын:</w:t>
      </w:r>
    </w:p>
    <w:bookmarkEnd w:id="17"/>
    <w:bookmarkStart w:name="z22" w:id="18"/>
    <w:p>
      <w:pPr>
        <w:spacing w:after="0"/>
        <w:ind w:left="0"/>
        <w:jc w:val="both"/>
      </w:pPr>
      <w:r>
        <w:rPr>
          <w:rFonts w:ascii="Times New Roman"/>
          <w:b w:val="false"/>
          <w:i w:val="false"/>
          <w:color w:val="000000"/>
          <w:sz w:val="28"/>
        </w:rPr>
        <w:t>
      "3-1.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8"/>
    <w:bookmarkStart w:name="z23" w:id="19"/>
    <w:p>
      <w:pPr>
        <w:spacing w:after="0"/>
        <w:ind w:left="0"/>
        <w:jc w:val="both"/>
      </w:pPr>
      <w:r>
        <w:rPr>
          <w:rFonts w:ascii="Times New Roman"/>
          <w:b w:val="false"/>
          <w:i w:val="false"/>
          <w:color w:val="000000"/>
          <w:sz w:val="28"/>
        </w:rPr>
        <w:t xml:space="preserve">
      7) 18-тармақтың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p>
    <w:bookmarkEnd w:id="19"/>
    <w:bookmarkStart w:name="z24" w:id="20"/>
    <w:p>
      <w:pPr>
        <w:spacing w:after="0"/>
        <w:ind w:left="0"/>
        <w:jc w:val="both"/>
      </w:pPr>
      <w:r>
        <w:rPr>
          <w:rFonts w:ascii="Times New Roman"/>
          <w:b w:val="false"/>
          <w:i w:val="false"/>
          <w:color w:val="000000"/>
          <w:sz w:val="28"/>
        </w:rPr>
        <w:t xml:space="preserve">
      8) 18-тармақтың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мазмұндалсын:</w:t>
      </w:r>
    </w:p>
    <w:bookmarkEnd w:id="20"/>
    <w:bookmarkStart w:name="z25" w:id="21"/>
    <w:p>
      <w:pPr>
        <w:spacing w:after="0"/>
        <w:ind w:left="0"/>
        <w:jc w:val="both"/>
      </w:pPr>
      <w:r>
        <w:rPr>
          <w:rFonts w:ascii="Times New Roman"/>
          <w:b w:val="false"/>
          <w:i w:val="false"/>
          <w:color w:val="000000"/>
          <w:sz w:val="28"/>
        </w:rPr>
        <w:t>
      "9) кондоминиум объектісінің (тұрғын үйді, тұрғын ғимаратты) ортақ мүлкін күтіп-ұстауға арналған ай сайынғы жарналар туралы шоттар;".</w:t>
      </w:r>
    </w:p>
    <w:bookmarkEnd w:id="21"/>
    <w:bookmarkStart w:name="z26" w:id="2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