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4b3af" w14:textId="8d4b3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және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қаласының әкімдігінің 2019 жылғы 12 қыркүйектегі № 29/01 қаулысы. Қарағанды облысының Әділет департаментінде 2019 жылғы 16 қыркүйекте № 5477 болып тіркелді. Күші жойылды - Ұлытау облысы Жезқазған қаласының әкімдігінің 2023 жылғы 14 қарашадағы № 38/02 қаулысымен</w:t>
      </w:r>
    </w:p>
    <w:p>
      <w:pPr>
        <w:spacing w:after="0"/>
        <w:ind w:left="0"/>
        <w:jc w:val="both"/>
      </w:pPr>
      <w:r>
        <w:rPr>
          <w:rFonts w:ascii="Times New Roman"/>
          <w:b w:val="false"/>
          <w:i w:val="false"/>
          <w:color w:val="ff0000"/>
          <w:sz w:val="28"/>
        </w:rPr>
        <w:t xml:space="preserve">
      Ескерту. Күші жойылды - Ұлытау облысы Жезқазған қаласының әкімдігінің 14.11.2023 </w:t>
      </w:r>
      <w:r>
        <w:rPr>
          <w:rFonts w:ascii="Times New Roman"/>
          <w:b w:val="false"/>
          <w:i w:val="false"/>
          <w:color w:val="ff0000"/>
          <w:sz w:val="28"/>
        </w:rPr>
        <w:t>№ 38/02</w:t>
      </w:r>
      <w:r>
        <w:rPr>
          <w:rFonts w:ascii="Times New Roman"/>
          <w:b w:val="false"/>
          <w:i w:val="false"/>
          <w:color w:val="ff0000"/>
          <w:sz w:val="28"/>
        </w:rPr>
        <w:t xml:space="preserve"> (оның алғашқы ресми жарияланған күннен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18 бабының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7), 8) тармақшаларына,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Жезқазған қаласының әкімдігі ҚАУЛЫ ЕТЕДІ:</w:t>
      </w:r>
    </w:p>
    <w:bookmarkEnd w:id="0"/>
    <w:bookmarkStart w:name="z5" w:id="1"/>
    <w:p>
      <w:pPr>
        <w:spacing w:after="0"/>
        <w:ind w:left="0"/>
        <w:jc w:val="both"/>
      </w:pPr>
      <w:r>
        <w:rPr>
          <w:rFonts w:ascii="Times New Roman"/>
          <w:b w:val="false"/>
          <w:i w:val="false"/>
          <w:color w:val="000000"/>
          <w:sz w:val="28"/>
        </w:rPr>
        <w:t>
      1. Жұмыс орындарының квотасы белгіленсін:</w:t>
      </w:r>
    </w:p>
    <w:bookmarkEnd w:id="1"/>
    <w:bookmarkStart w:name="z6"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 жалпы санының бір пайыз мөлшерінде;</w:t>
      </w:r>
    </w:p>
    <w:bookmarkEnd w:id="2"/>
    <w:bookmarkStart w:name="z7"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 жалпы санының бір пайыз мөлшерінде.</w:t>
      </w:r>
    </w:p>
    <w:bookmarkEnd w:id="3"/>
    <w:bookmarkStart w:name="z8" w:id="4"/>
    <w:p>
      <w:pPr>
        <w:spacing w:after="0"/>
        <w:ind w:left="0"/>
        <w:jc w:val="both"/>
      </w:pPr>
      <w:r>
        <w:rPr>
          <w:rFonts w:ascii="Times New Roman"/>
          <w:b w:val="false"/>
          <w:i w:val="false"/>
          <w:color w:val="000000"/>
          <w:sz w:val="28"/>
        </w:rPr>
        <w:t xml:space="preserve">
      2. Жезқазған қаласы әкімдігінің 2018 жылғы 17 сәуірдегі № 10/01 "Пробация қызметінің есебінде тұрған адамдарды және бас бостандығынан айыру орындарынан босатылған адамдарды жұмысқа орналастыру үшін жұмыс орындарына квота белгілеу туралы" (нормативтік құқықтық актілерді мемлекеттік тіркеу тізілімінде № 4745 болып тіркелген, 2018 жылғы 25 мамырдағы № 20 (8083) "Сарыарқа" газетінде, 2018 жылғы 18 мамырдағы № 18 (224) "Жезказганский вестник" газетінде, Қазақстан Республикасы нормативтік құқықтық актілерінің электрондық түрдегі эталондық бақылау банкінде 2018 жылдың 15 мамырында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4"/>
    <w:bookmarkStart w:name="z9" w:id="5"/>
    <w:p>
      <w:pPr>
        <w:spacing w:after="0"/>
        <w:ind w:left="0"/>
        <w:jc w:val="both"/>
      </w:pPr>
      <w:r>
        <w:rPr>
          <w:rFonts w:ascii="Times New Roman"/>
          <w:b w:val="false"/>
          <w:i w:val="false"/>
          <w:color w:val="000000"/>
          <w:sz w:val="28"/>
        </w:rPr>
        <w:t>
      3. Осы қаулының орындалуын бақылау Жезқазған қаласы әкімінің жетекшілік жасайтын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 ресми жарияланғаннан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Жезқазған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Бегімов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 әкімдігінің</w:t>
            </w:r>
            <w:r>
              <w:br/>
            </w:r>
            <w:r>
              <w:rPr>
                <w:rFonts w:ascii="Times New Roman"/>
                <w:b w:val="false"/>
                <w:i w:val="false"/>
                <w:color w:val="000000"/>
                <w:sz w:val="20"/>
              </w:rPr>
              <w:t>2019 жылғы " ___ " _____________</w:t>
            </w:r>
            <w:r>
              <w:br/>
            </w:r>
            <w:r>
              <w:rPr>
                <w:rFonts w:ascii="Times New Roman"/>
                <w:b w:val="false"/>
                <w:i w:val="false"/>
                <w:color w:val="000000"/>
                <w:sz w:val="20"/>
              </w:rPr>
              <w:t>№ __/___</w:t>
            </w:r>
            <w:r>
              <w:br/>
            </w:r>
            <w:r>
              <w:rPr>
                <w:rFonts w:ascii="Times New Roman"/>
                <w:b w:val="false"/>
                <w:i w:val="false"/>
                <w:color w:val="000000"/>
                <w:sz w:val="20"/>
              </w:rPr>
              <w:t>қаулысына 1 қосымша</w:t>
            </w:r>
          </w:p>
        </w:tc>
      </w:tr>
    </w:tbl>
    <w:bookmarkStart w:name="z13" w:id="7"/>
    <w:p>
      <w:pPr>
        <w:spacing w:after="0"/>
        <w:ind w:left="0"/>
        <w:jc w:val="left"/>
      </w:pPr>
      <w:r>
        <w:rPr>
          <w:rFonts w:ascii="Times New Roman"/>
          <w:b/>
          <w:i w:val="false"/>
          <w:color w:val="000000"/>
        </w:rPr>
        <w:t xml:space="preserve"> Пробация қызметінің есебінде тұрған адамдар үшін жұмыс орындары квотасы белгіленетін Жезқазған қаласы ұйымдарының тізімі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аты-жөні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 қызметкерлердің тізімдік санының)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азаматтар үшін жұмыс орындар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"Акниет", "Уміт", "Жаса", "Жаңа Ғасыр" пәтер иелерінің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 "Арман Айда", "Достык Аян", "Янтарь", "Уют-2007" пәтер иелерінің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2016", "Самга", "Жалгас", "Светлана-Луч", "Алтай 2006" пәтер иелерінің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"Максим-2006", "Фортуна", "Строитель - 2006", "Надежда-1" пәтер иелерінің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"UTARI KZ LTD" Өнеркәсіптік Кешені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жеке кәсіпкері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автожолдар басқармасы" коммуналдық мемлекеттік кәсіпорыны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сумен жабдықтау кәсіпорыны"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Жезқазған қаласының қарттар мен мүгедектерінің медициналық-әлеуметтік мекемесі"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 әкімдігінің</w:t>
            </w:r>
            <w:r>
              <w:br/>
            </w:r>
            <w:r>
              <w:rPr>
                <w:rFonts w:ascii="Times New Roman"/>
                <w:b w:val="false"/>
                <w:i w:val="false"/>
                <w:color w:val="000000"/>
                <w:sz w:val="20"/>
              </w:rPr>
              <w:t>2019 жылғы "___" ________________</w:t>
            </w:r>
            <w:r>
              <w:br/>
            </w:r>
            <w:r>
              <w:rPr>
                <w:rFonts w:ascii="Times New Roman"/>
                <w:b w:val="false"/>
                <w:i w:val="false"/>
                <w:color w:val="000000"/>
                <w:sz w:val="20"/>
              </w:rPr>
              <w:t>№ __/__</w:t>
            </w:r>
            <w:r>
              <w:br/>
            </w:r>
            <w:r>
              <w:rPr>
                <w:rFonts w:ascii="Times New Roman"/>
                <w:b w:val="false"/>
                <w:i w:val="false"/>
                <w:color w:val="000000"/>
                <w:sz w:val="20"/>
              </w:rPr>
              <w:t>қаулысына 2 қосымша</w:t>
            </w:r>
          </w:p>
        </w:tc>
      </w:tr>
    </w:tbl>
    <w:bookmarkStart w:name="z15" w:id="8"/>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 квотасы белгіленетін Жезқазған қаласы ұйымдарының тізімі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аты-жөні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 қызметкерлердің тізімдік санының)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азаматтар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"Акниет", "Уміт" пәтер иелерінің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автожолдар басқармасы" коммуналдық мемлекеттік кәсіпорыны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жеке кәсіпкері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