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c6e6" w14:textId="0bac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пен аудандар (облыстық маңызы бар қалалар) бюджеттері арасындағы 2020-2022 жылдарға арналған жалпы сипаттағы трансферттердің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2019 жылғы 12 желтоқсандағы № 476 шешімі. Қарағанды облысының Әділет департаментінде 2019 жылғы 25 желтоқсанда № 5605 болып тіркелді. Шешімнің қолданыста болу мерзімі 2022 жылдың 31 желтоқсанына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Шешімнің қолданыста болу мерзімі - 31.12.2022 дейін (шешімнің 6-т.).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"Аудандар (облыстық маңызы бар қалалар) бюджеттерінің кірістері мен шығындарының болжамды көлемдерін есептеу тәртібін бекіту туралы" Қарағанды облысының әкімдігінің 2019 жылғы 25 қарашадағы №67/01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№5539 болып тіркелген) сәйкес Қарағанды облыстық мәслихаты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бюджетке Қарағанды қаласының бюджетінен берілетін 2021 жылға арналған бюджеттік алулар 398 821 мың теңге сомасында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бюджетке Қарағанды қаласының бюджетінен берілетін 2022 жылға арналған бюджеттік алулар 1 669 278 мың теңге сомасында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аудандар (облыстық маңызы бар қалалар) бюджеттеріне берілетін 2020 жылға арналған бюджеттік субвенциялар 82 859 389 мың теңге сомасында белгіленсін,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ауданына – 5 948 106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ауданына – 3 739 511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ауданына – 8 725 483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ауданына – 5 765 941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ауданына – 6 955 777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ауданына – 5 172 783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ауданына – 5 948 892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ауданына – 388 035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ауданына – 6 100 423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қаласына – 5 590 611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 – 3 092 575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қаласына – 2 005 699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қаласына – 2 187 658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қаласына – 2 208 316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қаласына – 4 617 812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қаласына – 5 912 189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қаласына – 2 648 262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қаласына – 5 851 316 мың теңге.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аудандар (облыстық маңызы бар қалалар) бюджеттеріне берілетін 2021 жылға арналған бюджеттік субвенциялар 78 159 816 мың теңге сомасында белгіленсін, 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ауданына – 5 809 961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ауданына – 3 873 346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ауданына – 8 596 323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ауданына – 5 811 926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ауданына – 7 017 239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ауданына – 5 178 328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ауданына – 5 924 155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ауданына – 197 163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ауданына – 6 038 883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қаласына – 5 308 471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 – 2 396 619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қаласына – 2 077 704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қаласына – 2 235 312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қаласына – 4 580 916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қаласына – 5 801 899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қаласына – 1 402 309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қаласына – 5 909 262 мың теңге.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аудандар (облыстық маңызы бар қалалар) бюджеттеріне берілетін 2022 жылға арналған бюджеттік субвенциялар 75 848 215 мың теңге сомасында белгіленсін, оның ішінде: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ауданына – 5 701 887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ауданына – 3 834 497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ауданына – 8 554 366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ауданына – 5 853 378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ауданына – 7 049 764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ауданына – 5 183 930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ауданына – 5 916 873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ауданына – 87 381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ауданына – 5 936 730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қаласына – 5 022 013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 – 1 743 433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қаласына – 2 004 836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қаласына – 2 264 677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қаласына – 4 579 121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қаласына – 5 705 932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қаласына – 431 000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қаласына – 5 978 397 мың теңге.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енеді және 2022 жылдың 31 желтоқсанына дейін әрекет етеді.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