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0d52" w14:textId="eb50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Қарағанды, Жезқазған және Теміртау қалаларының бірқатар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5 ақпандағы № 07/03 бірлескен қаулысы және Қарағанды облыстық мәслихатының 2019 жылғы 14 ақпандағы № 383 шешімі. Қарағанды облысының Әділет департаментінде 2019 жылғы 25 ақпанда № 5205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Қазақстан Республикасы Үкіметінің жанындағы Республикалық ономастика комиссиясының 2018 жылғы 28 желтоқсандағы қорытындысы негізінде Қарағанды облысының әкімдігі ҚАУЛЫ ЕТЕДІ және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кочегарка көшесі – Ардақ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Батарейная көшесі – Қайнар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Болотная көшесі – Бірлік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Коминтерна көшесі – Ынтымақ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Мануфактурная көшесі – Аққайың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– Саялы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Рабкоровская көшесі – Серпін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 – Өркен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Социалистическая көшесі – Арман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Торпедная көшесі – Арай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Насыпная көшесі – Жағалау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Отвальная көшесі – Талды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Паровозная көшесі – Береке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Портовская көшесі – Саяхат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Пикетная көшесі – Самал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Пахотная көшесі – Тұмар көшесі деп қайта аталсын.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Жезқазған қаласының Металлургтер алаңы – Қаныш Сәтбаев алаңы деп қайта аталсын.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Теміртау қаласының келесі көшелері: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шоссесі көшесі – Қарағанды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– Жұмабек Тәшенов көшесі;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 Разин көшесі – Сарыарқа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– Евгений Брусиловский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Ынтымақ көшесі деп қайта аталсын.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Теміртау қаласының келесі құрамдас бөліктеріне: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даңғылының солтүстік-шығысына, Мичурин көшесінің оңтүстігіне қарай орналасқан атауы жоқ алаңға – Астана атауы;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даңғылының солтүстік-шығысына, Мичурин көшесінің оңтүстігіне қарай орналасқан атауы жоқ скверге – Бірлік атауы берілсін.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жүктелсін.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Қарағанды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