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c14f" w14:textId="de5c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"Шу аудандық мәслихатының аппараты" мемлекеттік мекемесінің Ережесін бекіту туралы" Шу аудандық мәслихатының 2014 жылғы 31 наурыздағы № 25-6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2019 жылғы 30 қаңтардағы № 41-3 шешімі. Жамбыл облысы Әділет департаментінде 2019 жылғы 4 ақпанда № 4095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Шу аудандық мәслихаты ШЕШІМ ҚАБЫЛДАДЫ: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"Шу аудандық мәслихатының аппараты" мемлекеттік мекемесінің Ережесін бекіту туралы" Шу аудандық мәслихатының 2014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25-6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2173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жылғы 3 мамырда "Шу өңірі" газетінде жарияланған) шешімінің күші жойылды деп танылсын.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аппарат басшысы С. Сасықбаевқа жүктелсін.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әдiлет органдарында мемлекеттiк тiркелген күннен бастап күшiне енедi және оның алғаш ресми жарияланған күннен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Өмірәлиев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