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c14f" w14:textId="de5c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"Шу аудандық мәслихатының аппараты" мемлекеттік мекемесінің Ережесін бекіту туралы" Шу аудандық мәслихатының 2014 жылғы 31 наурыздағы № 25-6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2019 жылғы 30 қаңтардағы № 41-3 шешімі. Жамбыл облысы Әділет департаментінде 2019 жылғы 4 ақпанда № 4095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Шу аудандық мәслихаты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"Шу аудандық мәслихатының аппараты" мемлекеттік мекемесінің Ережесін бекіту туралы" Шу аудандық мәслихатының 2014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25-6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3 мамырда "Шу өңірі" газетінде жарияланған) шешімінің күші жойылды деп танылсын.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аппарат басшысы С. Сасықбаевқа жүктелсін.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әдiлет органдарында мемлекеттiк тiркелген күннен бастап күшiне енедi және оның алғаш ресми жарияланған күннен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Өмірәлиев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