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21d7" w14:textId="a402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28 наурыздағы № 52-6 шешімі. Жамбыл облысының Әділет департаментінде 2019 жылғы 29 наурызда № 4161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w:t>
      </w:r>
      <w:r>
        <w:rPr>
          <w:rFonts w:ascii="Times New Roman"/>
          <w:b w:val="false"/>
          <w:i w:val="false"/>
          <w:color w:val="000000"/>
          <w:sz w:val="28"/>
        </w:rPr>
        <w:t>№ 32-5</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Талас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xml:space="preserve">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"10 343 838" сандары "10 467 779"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4"/>
    <w:p>
      <w:pPr>
        <w:spacing w:after="0"/>
        <w:ind w:left="0"/>
        <w:jc w:val="both"/>
      </w:pPr>
      <w:r>
        <w:rPr>
          <w:rFonts w:ascii="Times New Roman"/>
          <w:b w:val="false"/>
          <w:i w:val="false"/>
          <w:color w:val="000000"/>
          <w:sz w:val="28"/>
        </w:rPr>
        <w:t>
      "10 343 838" сандары "10 537 968"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6" w:id="5"/>
    <w:p>
      <w:pPr>
        <w:spacing w:after="0"/>
        <w:ind w:left="0"/>
        <w:jc w:val="both"/>
      </w:pPr>
      <w:r>
        <w:rPr>
          <w:rFonts w:ascii="Times New Roman"/>
          <w:b w:val="false"/>
          <w:i w:val="false"/>
          <w:color w:val="000000"/>
          <w:sz w:val="28"/>
        </w:rPr>
        <w:t>
      "160 588" сандары "90 399"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8" w:id="6"/>
    <w:p>
      <w:pPr>
        <w:spacing w:after="0"/>
        <w:ind w:left="0"/>
        <w:jc w:val="both"/>
      </w:pPr>
      <w:r>
        <w:rPr>
          <w:rFonts w:ascii="Times New Roman"/>
          <w:b w:val="false"/>
          <w:i w:val="false"/>
          <w:color w:val="000000"/>
          <w:sz w:val="28"/>
        </w:rPr>
        <w:t>
      "-160 588" сандары "-90 399" сандарымен ауыстырылсын;</w:t>
      </w:r>
    </w:p>
    <w:bookmarkEnd w:id="6"/>
    <w:bookmarkStart w:name="z59" w:id="7"/>
    <w:p>
      <w:pPr>
        <w:spacing w:after="0"/>
        <w:ind w:left="0"/>
        <w:jc w:val="both"/>
      </w:pPr>
      <w:r>
        <w:rPr>
          <w:rFonts w:ascii="Times New Roman"/>
          <w:b w:val="false"/>
          <w:i w:val="false"/>
          <w:color w:val="000000"/>
          <w:sz w:val="28"/>
        </w:rPr>
        <w:t>
      "0" саны "70 189" сандарымен ауыстырылсын.</w:t>
      </w:r>
    </w:p>
    <w:bookmarkEnd w:id="7"/>
    <w:bookmarkStart w:name="z6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"19 007" сандары "17 975" сандарымен ауыстырылсын. </w:t>
      </w:r>
    </w:p>
    <w:bookmarkStart w:name="z62" w:id="9"/>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9"/>
    <w:bookmarkStart w:name="z63"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Тилеубердиев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28 наурыздағы</w:t>
            </w:r>
            <w:r>
              <w:br/>
            </w:r>
            <w:r>
              <w:rPr>
                <w:rFonts w:ascii="Times New Roman"/>
                <w:b w:val="false"/>
                <w:i w:val="false"/>
                <w:color w:val="000000"/>
                <w:sz w:val="20"/>
              </w:rPr>
              <w:t>№ 52-6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1 қосымша</w:t>
            </w:r>
          </w:p>
        </w:tc>
      </w:tr>
    </w:tbl>
    <w:bookmarkStart w:name="z70" w:id="11"/>
    <w:p>
      <w:pPr>
        <w:spacing w:after="0"/>
        <w:ind w:left="0"/>
        <w:jc w:val="left"/>
      </w:pPr>
      <w:r>
        <w:rPr>
          <w:rFonts w:ascii="Times New Roman"/>
          <w:b/>
          <w:i w:val="false"/>
          <w:color w:val="000000"/>
        </w:rPr>
        <w:t xml:space="preserve"> 2019 жылға арналған аудандық бюджет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10 467 779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9 569 010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9 569 010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9 569 010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10 537 968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5 618 922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4 078 477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728 570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752"/>
        <w:gridCol w:w="6591"/>
        <w:gridCol w:w="347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4671"/>
        <w:gridCol w:w="3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28 наурыздағы</w:t>
            </w:r>
            <w:r>
              <w:br/>
            </w:r>
            <w:r>
              <w:rPr>
                <w:rFonts w:ascii="Times New Roman"/>
                <w:b w:val="false"/>
                <w:i w:val="false"/>
                <w:color w:val="000000"/>
                <w:sz w:val="20"/>
              </w:rPr>
              <w:t>№ 52-6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20 желтоқсандағы</w:t>
            </w:r>
            <w:r>
              <w:br/>
            </w:r>
            <w:r>
              <w:rPr>
                <w:rFonts w:ascii="Times New Roman"/>
                <w:b w:val="false"/>
                <w:i w:val="false"/>
                <w:color w:val="000000"/>
                <w:sz w:val="20"/>
              </w:rPr>
              <w:t>№ 47-2 шешіміне 6 қосымша</w:t>
            </w:r>
          </w:p>
        </w:tc>
      </w:tr>
    </w:tbl>
    <w:bookmarkStart w:name="z75" w:id="12"/>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