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92b3" w14:textId="e4e9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ауданы бойынша әлеуметтік көмек көрсетудің, оның мөлшерлерін белгілеу және мұқтаж азаматтардың жекелеген санаттарының тізбесін айқындаудың Қағидасын бекіту туралы" Т. Рысқұлов аудандық мәслихаттың 2017 жылдың 12 сәуірдегі № 14-5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маслихатының 2019 жылғы 14 маусымдағы № 43-8 шешімі. Жамбыл облысының Әділет департаментінде 2019 жылғы 21 маусымда № 4267 болып тіркелді. Күші жойылды - Жамбыл облысы Т.Рысқұлов аудандық мәслихатының 2023 жылғы 30 қазандағы №10-8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Т.Рысқұлов аудандық мәслихатының 30.10.2023 </w:t>
      </w:r>
      <w:r>
        <w:rPr>
          <w:rFonts w:ascii="Times New Roman"/>
          <w:b w:val="false"/>
          <w:i w:val="false"/>
          <w:color w:val="ff0000"/>
          <w:sz w:val="28"/>
        </w:rPr>
        <w:t>№10-8</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Т. Рысқұлов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 Рысқұлов ауданы бойынша әлеуметтік көмек көрсетудің, оның мөлшерлерін белгілеу және мұқтаж азаматтардың жекелеген санаттарының тізбесін айқындаудың Қағидасын бекіту туралы" Т. Рысқұлов аудандық мәслихаттың 2017 жылдың 12 сәуірдегі </w:t>
      </w:r>
      <w:r>
        <w:rPr>
          <w:rFonts w:ascii="Times New Roman"/>
          <w:b w:val="false"/>
          <w:i w:val="false"/>
          <w:color w:val="000000"/>
          <w:sz w:val="28"/>
        </w:rPr>
        <w:t>№ 14-5</w:t>
      </w:r>
      <w:r>
        <w:rPr>
          <w:rFonts w:ascii="Times New Roman"/>
          <w:b w:val="false"/>
          <w:i w:val="false"/>
          <w:color w:val="000000"/>
          <w:sz w:val="28"/>
        </w:rPr>
        <w:t xml:space="preserve"> шешімімен бекітілген (нормативтік құқықтық актілерді мемлекеттік тіркеу тізілімінде </w:t>
      </w:r>
      <w:r>
        <w:rPr>
          <w:rFonts w:ascii="Times New Roman"/>
          <w:b w:val="false"/>
          <w:i w:val="false"/>
          <w:color w:val="000000"/>
          <w:sz w:val="28"/>
        </w:rPr>
        <w:t>№ 3414</w:t>
      </w:r>
      <w:r>
        <w:rPr>
          <w:rFonts w:ascii="Times New Roman"/>
          <w:b w:val="false"/>
          <w:i w:val="false"/>
          <w:color w:val="000000"/>
          <w:sz w:val="28"/>
        </w:rPr>
        <w:t xml:space="preserve"> болып тіркелген, 2017 жылдың 16 мамырында Қазақстан Республикасы электрондық түрдегі нормативтік құқықтық актілерінің эталондық бақылау банкінде жарияланған)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Қағидананың 7 тармағының </w:t>
      </w:r>
      <w:r>
        <w:rPr>
          <w:rFonts w:ascii="Times New Roman"/>
          <w:b w:val="false"/>
          <w:i w:val="false"/>
          <w:color w:val="000000"/>
          <w:sz w:val="28"/>
        </w:rPr>
        <w:t>алтыншы абзацысындағы</w:t>
      </w:r>
      <w:r>
        <w:rPr>
          <w:rFonts w:ascii="Times New Roman"/>
          <w:b w:val="false"/>
          <w:i w:val="false"/>
          <w:color w:val="000000"/>
          <w:sz w:val="28"/>
        </w:rPr>
        <w:t xml:space="preserve"> "9 мамырға:" деген бөлігі Ұлы Отан соғысы Жеңісінің 74-жылдығына орай қосымша бір жолғы әлеуметтік көмектерді төлеу үшін мынадай сөздермен толықтырылсын:</w:t>
      </w:r>
    </w:p>
    <w:bookmarkEnd w:id="2"/>
    <w:bookmarkStart w:name="z10" w:id="3"/>
    <w:p>
      <w:pPr>
        <w:spacing w:after="0"/>
        <w:ind w:left="0"/>
        <w:jc w:val="both"/>
      </w:pPr>
      <w:r>
        <w:rPr>
          <w:rFonts w:ascii="Times New Roman"/>
          <w:b w:val="false"/>
          <w:i w:val="false"/>
          <w:color w:val="000000"/>
          <w:sz w:val="28"/>
        </w:rPr>
        <w:t>
      - Ұлы Отан соғысының қатысушылары мен мүгедектеріне 150 000 (бір жүз елу мың) теңге мөлшерінде;</w:t>
      </w:r>
    </w:p>
    <w:bookmarkEnd w:id="3"/>
    <w:bookmarkStart w:name="z11" w:id="4"/>
    <w:p>
      <w:pPr>
        <w:spacing w:after="0"/>
        <w:ind w:left="0"/>
        <w:jc w:val="both"/>
      </w:pPr>
      <w:r>
        <w:rPr>
          <w:rFonts w:ascii="Times New Roman"/>
          <w:b w:val="false"/>
          <w:i w:val="false"/>
          <w:color w:val="000000"/>
          <w:sz w:val="28"/>
        </w:rPr>
        <w:t>
      -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70 000 (жетпіс мың) теңге мөлшерінде;</w:t>
      </w:r>
    </w:p>
    <w:bookmarkEnd w:id="4"/>
    <w:bookmarkStart w:name="z12" w:id="5"/>
    <w:p>
      <w:pPr>
        <w:spacing w:after="0"/>
        <w:ind w:left="0"/>
        <w:jc w:val="both"/>
      </w:pPr>
      <w:r>
        <w:rPr>
          <w:rFonts w:ascii="Times New Roman"/>
          <w:b w:val="false"/>
          <w:i w:val="false"/>
          <w:color w:val="000000"/>
          <w:sz w:val="28"/>
        </w:rPr>
        <w:t>
      -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70 000 (жетпіс мың) теңге мөлшерінде;</w:t>
      </w:r>
    </w:p>
    <w:bookmarkEnd w:id="5"/>
    <w:bookmarkStart w:name="z13" w:id="6"/>
    <w:p>
      <w:pPr>
        <w:spacing w:after="0"/>
        <w:ind w:left="0"/>
        <w:jc w:val="both"/>
      </w:pPr>
      <w:r>
        <w:rPr>
          <w:rFonts w:ascii="Times New Roman"/>
          <w:b w:val="false"/>
          <w:i w:val="false"/>
          <w:color w:val="000000"/>
          <w:sz w:val="28"/>
        </w:rPr>
        <w:t>
      -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35 000 (отыз бес мың) теңге мөлшерінде;</w:t>
      </w:r>
    </w:p>
    <w:bookmarkEnd w:id="6"/>
    <w:bookmarkStart w:name="z14" w:id="7"/>
    <w:p>
      <w:pPr>
        <w:spacing w:after="0"/>
        <w:ind w:left="0"/>
        <w:jc w:val="both"/>
      </w:pPr>
      <w:r>
        <w:rPr>
          <w:rFonts w:ascii="Times New Roman"/>
          <w:b w:val="false"/>
          <w:i w:val="false"/>
          <w:color w:val="000000"/>
          <w:sz w:val="28"/>
        </w:rPr>
        <w:t>
      - Ұлы Отан соғысы жылдарында тылдағы қажырлы еңбегі және қалтқысыз әскери қызметі үшін бұрынғы КСР Одағының ордендерімен және медальдарымен наградталған адамдарға және 1941 жылғы 22 маусым 1945 жылғы 9 мамыр аралығында кемінде 6 ай жұмыс істеген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адамдарға 35 000 (отыз бес мың) теңге мөлшерінде көрсетіледі.</w:t>
      </w:r>
    </w:p>
    <w:bookmarkEnd w:id="7"/>
    <w:bookmarkStart w:name="z15" w:id="8"/>
    <w:p>
      <w:pPr>
        <w:spacing w:after="0"/>
        <w:ind w:left="0"/>
        <w:jc w:val="both"/>
      </w:pPr>
      <w:r>
        <w:rPr>
          <w:rFonts w:ascii="Times New Roman"/>
          <w:b w:val="false"/>
          <w:i w:val="false"/>
          <w:color w:val="000000"/>
          <w:sz w:val="28"/>
        </w:rPr>
        <w:t xml:space="preserve">
      2. Қағиданың </w:t>
      </w:r>
      <w:r>
        <w:rPr>
          <w:rFonts w:ascii="Times New Roman"/>
          <w:b w:val="false"/>
          <w:i w:val="false"/>
          <w:color w:val="000000"/>
          <w:sz w:val="28"/>
        </w:rPr>
        <w:t>21 тармағы</w:t>
      </w:r>
      <w:r>
        <w:rPr>
          <w:rFonts w:ascii="Times New Roman"/>
          <w:b w:val="false"/>
          <w:i w:val="false"/>
          <w:color w:val="000000"/>
          <w:sz w:val="28"/>
        </w:rPr>
        <w:t xml:space="preserve"> алып тасталынсын.</w:t>
      </w:r>
    </w:p>
    <w:bookmarkEnd w:id="8"/>
    <w:bookmarkStart w:name="z16" w:id="9"/>
    <w:p>
      <w:pPr>
        <w:spacing w:after="0"/>
        <w:ind w:left="0"/>
        <w:jc w:val="both"/>
      </w:pPr>
      <w:r>
        <w:rPr>
          <w:rFonts w:ascii="Times New Roman"/>
          <w:b w:val="false"/>
          <w:i w:val="false"/>
          <w:color w:val="000000"/>
          <w:sz w:val="28"/>
        </w:rPr>
        <w:t>
      3. Осы шешімнің орындалуын бақылау Т. Рысқұлов аудандық мәслихатының білім беру, денсаулық сақтау, әлеуметтік-мәдени даму, қоғамдық және жастар ұйымдарымен байланыс мәселелері жөніндегі тұрақты комиссиясына жүктелсін.</w:t>
      </w:r>
    </w:p>
    <w:bookmarkEnd w:id="9"/>
    <w:bookmarkStart w:name="z17" w:id="10"/>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бастап қолданысқа енгізіледі.</w:t>
      </w:r>
    </w:p>
    <w:bookmarkEnd w:id="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Мамырбаев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