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72cf" w14:textId="155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дық мәслихаты аппараты" мемлекеттік мекемесінің Ережесін бекіту туралы" Қордай аудандық мәслихатының 2014 жылғы 2 сәуірдегі №28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аслихатының 2019 жылғы 5 наурыздағы № 46-4 шешімі. Жамбыл облысының Әділет департаментінде 2019 жылғы 11 наурызда № 413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дай аудандық мәслихаты аппараты" мемлекеттік мекемесінің Ережесін бекіту туралы" Қордай аудандық мәслихатының 2014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7 мамырда "Қордай шамшырағы" – "Кордайский маяк" газетін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әне Қордай аудандық мәслихат аппаратының бас маман заңгері Д. Аширбековке жүктелсін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инл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