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f736" w14:textId="38df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w:t>
      </w:r>
    </w:p>
    <w:p>
      <w:pPr>
        <w:spacing w:after="0"/>
        <w:ind w:left="0"/>
        <w:jc w:val="both"/>
      </w:pPr>
      <w:r>
        <w:rPr>
          <w:rFonts w:ascii="Times New Roman"/>
          <w:b w:val="false"/>
          <w:i w:val="false"/>
          <w:color w:val="000000"/>
          <w:sz w:val="28"/>
        </w:rPr>
        <w:t>Жамбыл облысы Жуалы ауданы әкімдігінің 2019 жылғы 26 ақпандағы № 72 қаулысы. Жамбыл облысының Әділет департаментінде 2019 жылғы 27 ақпанда № 4128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сәйкес Жуалы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Жуалы ауданы бойынша ұйымдық-құқықтық нысанына және меншік нысанына қарамастан ұйымдар үшін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тізімдік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2. "Жамбыл облысы Жуалы ауданы әкімдігінің халықты жұмыспен қамту орталығы" коммуналдық мемлекеттік мекемесі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3"/>
    <w:bookmarkStart w:name="z10" w:id="4"/>
    <w:p>
      <w:pPr>
        <w:spacing w:after="0"/>
        <w:ind w:left="0"/>
        <w:jc w:val="both"/>
      </w:pPr>
      <w:r>
        <w:rPr>
          <w:rFonts w:ascii="Times New Roman"/>
          <w:b w:val="false"/>
          <w:i w:val="false"/>
          <w:color w:val="000000"/>
          <w:sz w:val="28"/>
        </w:rPr>
        <w:t>
      3. "Жамбыл облысы Жуалы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4"/>
    <w:bookmarkStart w:name="z11" w:id="5"/>
    <w:p>
      <w:pPr>
        <w:spacing w:after="0"/>
        <w:ind w:left="0"/>
        <w:jc w:val="both"/>
      </w:pPr>
      <w:r>
        <w:rPr>
          <w:rFonts w:ascii="Times New Roman"/>
          <w:b w:val="false"/>
          <w:i w:val="false"/>
          <w:color w:val="000000"/>
          <w:sz w:val="28"/>
        </w:rPr>
        <w:t>
      4. Осы қаулының орындалуын бақылау аудан әкімінің орынбасары Ербол Сәкенұлы Жаңабаевқа жүктелсін.</w:t>
      </w:r>
    </w:p>
    <w:bookmarkEnd w:id="5"/>
    <w:bookmarkStart w:name="z12"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Көпбосынов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2019 жылғы 26 ақпандағы</w:t>
            </w:r>
            <w:r>
              <w:br/>
            </w:r>
            <w:r>
              <w:rPr>
                <w:rFonts w:ascii="Times New Roman"/>
                <w:b w:val="false"/>
                <w:i w:val="false"/>
                <w:color w:val="000000"/>
                <w:sz w:val="20"/>
              </w:rPr>
              <w:t xml:space="preserve">№ 72 </w:t>
            </w:r>
            <w:r>
              <w:rPr>
                <w:rFonts w:ascii="Times New Roman"/>
                <w:b w:val="false"/>
                <w:i w:val="false"/>
                <w:color w:val="000000"/>
                <w:sz w:val="20"/>
              </w:rPr>
              <w:t>қаулысына 1 қосымша</w:t>
            </w:r>
          </w:p>
        </w:tc>
      </w:tr>
    </w:tbl>
    <w:bookmarkStart w:name="z17" w:id="7"/>
    <w:p>
      <w:pPr>
        <w:spacing w:after="0"/>
        <w:ind w:left="0"/>
        <w:jc w:val="left"/>
      </w:pPr>
      <w:r>
        <w:rPr>
          <w:rFonts w:ascii="Times New Roman"/>
          <w:b/>
          <w:i w:val="false"/>
          <w:color w:val="000000"/>
        </w:rPr>
        <w:t xml:space="preserve">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5648"/>
        <w:gridCol w:w="1659"/>
        <w:gridCol w:w="2269"/>
        <w:gridCol w:w="2080"/>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тұрғын-үй коммуналдық шаруашылық, жолаушылар көлігі және автомобиль жолдары бөлімі коммуналдық мемлекеттік мекемесінің "Жасыл-Жуалы" шаруашылық жүргізу құқығындағы мемлекеттік коммуналдық кәсіпорны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"Бурный сүт компаниясы" жауапкершілігі шектеулі серіктестік</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 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2019 жылғы 26 ақпандағы</w:t>
            </w:r>
            <w:r>
              <w:br/>
            </w:r>
            <w:r>
              <w:rPr>
                <w:rFonts w:ascii="Times New Roman"/>
                <w:b w:val="false"/>
                <w:i w:val="false"/>
                <w:color w:val="000000"/>
                <w:sz w:val="20"/>
              </w:rPr>
              <w:t xml:space="preserve">№ 72 </w:t>
            </w:r>
            <w:r>
              <w:rPr>
                <w:rFonts w:ascii="Times New Roman"/>
                <w:b w:val="false"/>
                <w:i w:val="false"/>
                <w:color w:val="000000"/>
                <w:sz w:val="20"/>
              </w:rPr>
              <w:t>қаулысына 2 қосымша</w:t>
            </w:r>
          </w:p>
        </w:tc>
      </w:tr>
    </w:tbl>
    <w:bookmarkStart w:name="z21" w:id="8"/>
    <w:p>
      <w:pPr>
        <w:spacing w:after="0"/>
        <w:ind w:left="0"/>
        <w:jc w:val="left"/>
      </w:pPr>
      <w:r>
        <w:rPr>
          <w:rFonts w:ascii="Times New Roman"/>
          <w:b/>
          <w:i w:val="false"/>
          <w:color w:val="000000"/>
        </w:rPr>
        <w:t xml:space="preserve"> 2019 жылға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186"/>
        <w:gridCol w:w="1523"/>
        <w:gridCol w:w="1305"/>
        <w:gridCol w:w="1194"/>
        <w:gridCol w:w="1305"/>
        <w:gridCol w:w="1195"/>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тұрғын-үй коммуналдық шаруашылық, жолаушылар көлігі және автомобиль жолдары бөлімі коммуналдық мемлекеттік мекемесінің "Жасыл-Жуалы" шаруашылық жүргізу құқығындағы мемлекеттік коммуналдық кәсіпорны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"Бурный сүт компаниясы" жауапкершілігі шектеулі серіктестік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 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"Береке-2017" ауылшаруашылық өндірістік кооперативі" өндірістік кооперативі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"Орақ-балға" шаруа қожалығы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"Злиха" шаруа қожалығы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"Боранды" шаруа қожалығы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