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b576" w14:textId="548b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2019 жылғы 19 желтоқсандағы № 59-9 шешімі. Жамбыл облысының Әділет департаментінде 2019 жылғы 23 желтоқсанда № 4457 болып тіркелді. Күші жойылды - Жамбыл облысы Байзақ аудандық мәслихатының 2021 жылғы 23 желтоқсандағы № 20-7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Байзақ аудандық мәслихатының 23.12.2021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бабынаның </w:t>
      </w:r>
      <w:r>
        <w:rPr>
          <w:rFonts w:ascii="Times New Roman"/>
          <w:b w:val="false"/>
          <w:i w:val="false"/>
          <w:color w:val="000000"/>
          <w:sz w:val="28"/>
        </w:rPr>
        <w:t>5 тармағына</w:t>
      </w:r>
      <w:r>
        <w:rPr>
          <w:rFonts w:ascii="Times New Roman"/>
          <w:b w:val="false"/>
          <w:i w:val="false"/>
          <w:color w:val="000000"/>
          <w:sz w:val="28"/>
        </w:rPr>
        <w:t xml:space="preserve"> сәйкес, Байзақ аудандық мәслихаты ШЕШІМ ҚАБЫЛДАДЫ:</w:t>
      </w:r>
    </w:p>
    <w:bookmarkStart w:name="z8" w:id="1"/>
    <w:p>
      <w:pPr>
        <w:spacing w:after="0"/>
        <w:ind w:left="0"/>
        <w:jc w:val="both"/>
      </w:pPr>
      <w:r>
        <w:rPr>
          <w:rFonts w:ascii="Times New Roman"/>
          <w:b w:val="false"/>
          <w:i w:val="false"/>
          <w:color w:val="000000"/>
          <w:sz w:val="28"/>
        </w:rPr>
        <w:t>
      1. Байзақ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қосымшаға сәйкес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 Байзақ аудандық мәслихатының 2017 жылғы 22 тамыздағы </w:t>
      </w:r>
      <w:r>
        <w:rPr>
          <w:rFonts w:ascii="Times New Roman"/>
          <w:b w:val="false"/>
          <w:i w:val="false"/>
          <w:color w:val="000000"/>
          <w:sz w:val="28"/>
        </w:rPr>
        <w:t>№ 18-4</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3516</w:t>
      </w:r>
      <w:r>
        <w:rPr>
          <w:rFonts w:ascii="Times New Roman"/>
          <w:b w:val="false"/>
          <w:i w:val="false"/>
          <w:color w:val="000000"/>
          <w:sz w:val="28"/>
        </w:rPr>
        <w:t xml:space="preserve"> болып тіркелген, 2017 жылдың 05 қыркүйектегі Қазақстан Республикасы нормативтік құқықтық актілерінің электрондық түрдегі эталондық бақылау банкінде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Байзақ аудандық мәслихатының аумақты экономикалықдамыту, қаржы, бюджет, әкімшілік аумақтыққұрылым,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14" w:id="5"/>
    <w:p>
      <w:pPr>
        <w:spacing w:after="0"/>
        <w:ind w:left="0"/>
        <w:jc w:val="left"/>
      </w:pPr>
      <w:r>
        <w:rPr>
          <w:rFonts w:ascii="Times New Roman"/>
          <w:b/>
          <w:i w:val="false"/>
          <w:color w:val="000000"/>
        </w:rPr>
        <w:t xml:space="preserve"> Байзақ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r>
        <w:br/>
      </w:r>
      <w:r>
        <w:rPr>
          <w:rFonts w:ascii="Times New Roman"/>
          <w:b/>
          <w:i w:val="false"/>
          <w:color w:val="000000"/>
        </w:rPr>
        <w:t>1-тарау. Жалпы ережелер</w:t>
      </w:r>
    </w:p>
    <w:bookmarkEnd w:id="5"/>
    <w:bookmarkStart w:name="z16" w:id="6"/>
    <w:p>
      <w:pPr>
        <w:spacing w:after="0"/>
        <w:ind w:left="0"/>
        <w:jc w:val="both"/>
      </w:pPr>
      <w:r>
        <w:rPr>
          <w:rFonts w:ascii="Times New Roman"/>
          <w:b w:val="false"/>
          <w:i w:val="false"/>
          <w:color w:val="000000"/>
          <w:sz w:val="28"/>
        </w:rPr>
        <w:t>
      1. Байзақ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мамандар) коммуналдық көрсетілетін қызметтерге ақы төлеу және отын сатып алу бойынша әлеуметтік қолдау (бұдан әрі –әлеуметтік қолдау) көрсетіледі.</w:t>
      </w:r>
    </w:p>
    <w:bookmarkEnd w:id="6"/>
    <w:bookmarkStart w:name="z17" w:id="7"/>
    <w:p>
      <w:pPr>
        <w:spacing w:after="0"/>
        <w:ind w:left="0"/>
        <w:jc w:val="both"/>
      </w:pPr>
      <w:r>
        <w:rPr>
          <w:rFonts w:ascii="Times New Roman"/>
          <w:b w:val="false"/>
          <w:i w:val="false"/>
          <w:color w:val="000000"/>
          <w:sz w:val="28"/>
        </w:rPr>
        <w:t>
      2. Әлеуметтік қолдауды тағайындауды уәкілетті орган "Байзақ ауданы әкімдігінің жұмыспен қамту және әлеуметтік бағдарламалар бөлімі" мемлекеттік мекемесі жүзеге асырады.</w:t>
      </w:r>
    </w:p>
    <w:bookmarkEnd w:id="7"/>
    <w:bookmarkStart w:name="z18" w:id="8"/>
    <w:p>
      <w:pPr>
        <w:spacing w:after="0"/>
        <w:ind w:left="0"/>
        <w:jc w:val="left"/>
      </w:pPr>
      <w:r>
        <w:rPr>
          <w:rFonts w:ascii="Times New Roman"/>
          <w:b/>
          <w:i w:val="false"/>
          <w:color w:val="000000"/>
        </w:rPr>
        <w:t xml:space="preserve"> 2. Әлеуметтік қолдау көрсету тәртібі</w:t>
      </w:r>
    </w:p>
    <w:bookmarkEnd w:id="8"/>
    <w:bookmarkStart w:name="z19" w:id="9"/>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9"/>
    <w:bookmarkStart w:name="z20"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0"/>
    <w:bookmarkStart w:name="z21" w:id="11"/>
    <w:p>
      <w:pPr>
        <w:spacing w:after="0"/>
        <w:ind w:left="0"/>
        <w:jc w:val="left"/>
      </w:pPr>
      <w:r>
        <w:rPr>
          <w:rFonts w:ascii="Times New Roman"/>
          <w:b/>
          <w:i w:val="false"/>
          <w:color w:val="000000"/>
        </w:rPr>
        <w:t xml:space="preserve"> 3. Әлеуметтік қолдау көрсету мөлшері</w:t>
      </w:r>
    </w:p>
    <w:bookmarkEnd w:id="11"/>
    <w:bookmarkStart w:name="z22"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3 (үш)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