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6258" w14:textId="e566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Байзақ аудандық мәслихатының 2018 жылғы 21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маслихатының 2019 жылғы 30 шілдедегі № 51-2 шешімі. Жамбыл облысының Әділет департаментінде 2019 жылғы 5 тамызда № 4308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 – 2021 жылдарға арналған аудандық бюджет туралы" Байзақ аудандық мәслихатының 2018 жылғы 21 желтоқсандағы </w:t>
      </w:r>
      <w:r>
        <w:rPr>
          <w:rFonts w:ascii="Times New Roman"/>
          <w:b w:val="false"/>
          <w:i w:val="false"/>
          <w:color w:val="000000"/>
          <w:sz w:val="28"/>
        </w:rPr>
        <w:t>№ 38-3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4057</w:t>
      </w:r>
      <w:r>
        <w:rPr>
          <w:rFonts w:ascii="Times New Roman"/>
          <w:b w:val="false"/>
          <w:i w:val="false"/>
          <w:color w:val="000000"/>
          <w:sz w:val="28"/>
        </w:rPr>
        <w:t xml:space="preserve"> болып тіркелген және 2019 жылғы 9 қаңтарда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"16495484" сандары "17390903" сандарымен ауыстырылсын;</w:t>
      </w:r>
    </w:p>
    <w:bookmarkEnd w:id="3"/>
    <w:bookmarkStart w:name="z12" w:id="4"/>
    <w:p>
      <w:pPr>
        <w:spacing w:after="0"/>
        <w:ind w:left="0"/>
        <w:jc w:val="both"/>
      </w:pPr>
      <w:r>
        <w:rPr>
          <w:rFonts w:ascii="Times New Roman"/>
          <w:b w:val="false"/>
          <w:i w:val="false"/>
          <w:color w:val="000000"/>
          <w:sz w:val="28"/>
        </w:rPr>
        <w:t>
      "15071047" сандары "15966466"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"16507524" сандары "17402943" сандарымен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7"/>
    <w:bookmarkStart w:name="z17"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Жамишжанов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30 шілдедегі</w:t>
            </w:r>
            <w:r>
              <w:br/>
            </w:r>
            <w:r>
              <w:rPr>
                <w:rFonts w:ascii="Times New Roman"/>
                <w:b w:val="false"/>
                <w:i w:val="false"/>
                <w:color w:val="000000"/>
                <w:sz w:val="20"/>
              </w:rPr>
              <w:t>№ 30-2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38-3 шешіміне 1 қосымша</w:t>
            </w:r>
          </w:p>
        </w:tc>
      </w:tr>
    </w:tbl>
    <w:bookmarkStart w:name="z26" w:id="9"/>
    <w:p>
      <w:pPr>
        <w:spacing w:after="0"/>
        <w:ind w:left="0"/>
        <w:jc w:val="left"/>
      </w:pPr>
      <w:r>
        <w:rPr>
          <w:rFonts w:ascii="Times New Roman"/>
          <w:b/>
          <w:i w:val="false"/>
          <w:color w:val="000000"/>
        </w:rPr>
        <w:t xml:space="preserve"> 2019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17390903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15966466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15966466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15966466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0"/>
        <w:gridCol w:w="1230"/>
        <w:gridCol w:w="6088"/>
        <w:gridCol w:w="2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17402943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10507243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кент, ауыл,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7944564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7639881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2857659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