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85a6" w14:textId="e4b8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№25-4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2019 жылғы 31 мамырдағы № 46-5 шешімі. Жамбыл облысының Әділет департаментінде 2019 жылғы 4 маусымда № 4255 болып тіркелді. Күші жойылды – Жамбыл облысы Тараз қалалық мәслихатының 2020 жылғы 23 желтоқсандағы № 66-8 шешімімен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Тараз қалалық мәслихатының 23.12.2020 </w:t>
      </w:r>
      <w:r>
        <w:rPr>
          <w:rFonts w:ascii="Times New Roman"/>
          <w:b w:val="false"/>
          <w:i w:val="false"/>
          <w:color w:val="ff0000"/>
          <w:sz w:val="28"/>
        </w:rPr>
        <w:t>№ 66-8</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Тараз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Тараз қалалық мәслихатының 2017 жылғы 28 қарашадағы </w:t>
      </w:r>
      <w:r>
        <w:rPr>
          <w:rFonts w:ascii="Times New Roman"/>
          <w:b w:val="false"/>
          <w:i w:val="false"/>
          <w:color w:val="000000"/>
          <w:sz w:val="28"/>
        </w:rPr>
        <w:t>№ 25-4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3626</w:t>
      </w:r>
      <w:r>
        <w:rPr>
          <w:rFonts w:ascii="Times New Roman"/>
          <w:b w:val="false"/>
          <w:i w:val="false"/>
          <w:color w:val="000000"/>
          <w:sz w:val="28"/>
        </w:rPr>
        <w:t xml:space="preserve"> болып тіркелген электрондық түрде Қазақстан Республикасы нормативтік құқықтық актілерінің эталондық бақылау банкінде 2017 жылдың 28 желтоқсанында жарияланған)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көрсетілген шешіммен бекітілген Тараз қаласы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w:t>
      </w:r>
    </w:p>
    <w:bookmarkEnd w:id="3"/>
    <w:bookmarkStart w:name="z10" w:id="4"/>
    <w:p>
      <w:pPr>
        <w:spacing w:after="0"/>
        <w:ind w:left="0"/>
        <w:jc w:val="both"/>
      </w:pP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 </w:t>
      </w:r>
    </w:p>
    <w:bookmarkEnd w:id="4"/>
    <w:bookmarkStart w:name="z11" w:id="5"/>
    <w:p>
      <w:pPr>
        <w:spacing w:after="0"/>
        <w:ind w:left="0"/>
        <w:jc w:val="both"/>
      </w:pPr>
      <w:r>
        <w:rPr>
          <w:rFonts w:ascii="Times New Roman"/>
          <w:b w:val="false"/>
          <w:i w:val="false"/>
          <w:color w:val="000000"/>
          <w:sz w:val="28"/>
        </w:rPr>
        <w:t>
      "Атаулы және мереке күндеріне бір рет әлеуметтік көмек:</w:t>
      </w:r>
    </w:p>
    <w:bookmarkEnd w:id="5"/>
    <w:bookmarkStart w:name="z12" w:id="6"/>
    <w:p>
      <w:pPr>
        <w:spacing w:after="0"/>
        <w:ind w:left="0"/>
        <w:jc w:val="both"/>
      </w:pPr>
      <w:r>
        <w:rPr>
          <w:rFonts w:ascii="Times New Roman"/>
          <w:b w:val="false"/>
          <w:i w:val="false"/>
          <w:color w:val="000000"/>
          <w:sz w:val="28"/>
        </w:rPr>
        <w:t>
      1) 9 мамыр – Жеңіс күніне:</w:t>
      </w:r>
    </w:p>
    <w:bookmarkEnd w:id="6"/>
    <w:bookmarkStart w:name="z13" w:id="7"/>
    <w:p>
      <w:pPr>
        <w:spacing w:after="0"/>
        <w:ind w:left="0"/>
        <w:jc w:val="both"/>
      </w:pPr>
      <w:r>
        <w:rPr>
          <w:rFonts w:ascii="Times New Roman"/>
          <w:b w:val="false"/>
          <w:i w:val="false"/>
          <w:color w:val="000000"/>
          <w:sz w:val="28"/>
        </w:rPr>
        <w:t>
      1.1. Ұлы Отан соғысының қатысушылары мен мүгедектеріне 300 000 (үш жүз мың) теңге көлемінде;</w:t>
      </w:r>
    </w:p>
    <w:bookmarkEnd w:id="7"/>
    <w:bookmarkStart w:name="z14" w:id="8"/>
    <w:p>
      <w:pPr>
        <w:spacing w:after="0"/>
        <w:ind w:left="0"/>
        <w:jc w:val="both"/>
      </w:pPr>
      <w:r>
        <w:rPr>
          <w:rFonts w:ascii="Times New Roman"/>
          <w:b w:val="false"/>
          <w:i w:val="false"/>
          <w:color w:val="000000"/>
          <w:sz w:val="28"/>
        </w:rPr>
        <w:t>
      1.2.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100 000 (жүз мың) теңге көлемінде;</w:t>
      </w:r>
    </w:p>
    <w:bookmarkEnd w:id="8"/>
    <w:bookmarkStart w:name="z15" w:id="9"/>
    <w:p>
      <w:pPr>
        <w:spacing w:after="0"/>
        <w:ind w:left="0"/>
        <w:jc w:val="both"/>
      </w:pPr>
      <w:r>
        <w:rPr>
          <w:rFonts w:ascii="Times New Roman"/>
          <w:b w:val="false"/>
          <w:i w:val="false"/>
          <w:color w:val="000000"/>
          <w:sz w:val="28"/>
        </w:rPr>
        <w:t>
      1.3.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100 000 (жүз мың) теңге көлемінде;</w:t>
      </w:r>
    </w:p>
    <w:bookmarkEnd w:id="9"/>
    <w:bookmarkStart w:name="z16" w:id="10"/>
    <w:p>
      <w:pPr>
        <w:spacing w:after="0"/>
        <w:ind w:left="0"/>
        <w:jc w:val="both"/>
      </w:pPr>
      <w:r>
        <w:rPr>
          <w:rFonts w:ascii="Times New Roman"/>
          <w:b w:val="false"/>
          <w:i w:val="false"/>
          <w:color w:val="000000"/>
          <w:sz w:val="28"/>
        </w:rPr>
        <w:t>
      1.4.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100 000 (жүз мың) теңге көлемінде;</w:t>
      </w:r>
    </w:p>
    <w:bookmarkEnd w:id="10"/>
    <w:bookmarkStart w:name="z17" w:id="11"/>
    <w:p>
      <w:pPr>
        <w:spacing w:after="0"/>
        <w:ind w:left="0"/>
        <w:jc w:val="both"/>
      </w:pPr>
      <w:r>
        <w:rPr>
          <w:rFonts w:ascii="Times New Roman"/>
          <w:b w:val="false"/>
          <w:i w:val="false"/>
          <w:color w:val="000000"/>
          <w:sz w:val="28"/>
        </w:rPr>
        <w:t>
      1.5.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100 000 (жүз мың) теңге көлемінде;</w:t>
      </w:r>
    </w:p>
    <w:bookmarkEnd w:id="11"/>
    <w:bookmarkStart w:name="z18" w:id="12"/>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(әскери қызмет өткерген) адамдарға 50 000 (елу мың) теңге көлемінде көрсетіледі.</w:t>
      </w:r>
    </w:p>
    <w:bookmarkEnd w:id="12"/>
    <w:bookmarkStart w:name="z19" w:id="13"/>
    <w:p>
      <w:pPr>
        <w:spacing w:after="0"/>
        <w:ind w:left="0"/>
        <w:jc w:val="both"/>
      </w:pPr>
      <w:r>
        <w:rPr>
          <w:rFonts w:ascii="Times New Roman"/>
          <w:b w:val="false"/>
          <w:i w:val="false"/>
          <w:color w:val="000000"/>
          <w:sz w:val="28"/>
        </w:rPr>
        <w:t>
      3) 26 сәуір – Чернобыль атом электрстанциясындағы апат болған күніне:</w:t>
      </w:r>
    </w:p>
    <w:bookmarkEnd w:id="13"/>
    <w:bookmarkStart w:name="z20" w:id="14"/>
    <w:p>
      <w:pPr>
        <w:spacing w:after="0"/>
        <w:ind w:left="0"/>
        <w:jc w:val="both"/>
      </w:pPr>
      <w:r>
        <w:rPr>
          <w:rFonts w:ascii="Times New Roman"/>
          <w:b w:val="false"/>
          <w:i w:val="false"/>
          <w:color w:val="000000"/>
          <w:sz w:val="28"/>
        </w:rPr>
        <w:t>
      3.1.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30 000 (отыз мың) теңге көлемінде;</w:t>
      </w:r>
    </w:p>
    <w:bookmarkEnd w:id="14"/>
    <w:bookmarkStart w:name="z21" w:id="15"/>
    <w:p>
      <w:pPr>
        <w:spacing w:after="0"/>
        <w:ind w:left="0"/>
        <w:jc w:val="both"/>
      </w:pPr>
      <w:r>
        <w:rPr>
          <w:rFonts w:ascii="Times New Roman"/>
          <w:b w:val="false"/>
          <w:i w:val="false"/>
          <w:color w:val="000000"/>
          <w:sz w:val="28"/>
        </w:rPr>
        <w:t>
      3.2. 1988-1989 жылдардағы Чернобыль атом электростанциясындағы апаттың зардаптарын жоюға қатысқан адамдарға 30 000 (отыз мың) теңге көлемінде көрсетіледі;</w:t>
      </w:r>
    </w:p>
    <w:bookmarkEnd w:id="15"/>
    <w:bookmarkStart w:name="z22" w:id="16"/>
    <w:p>
      <w:pPr>
        <w:spacing w:after="0"/>
        <w:ind w:left="0"/>
        <w:jc w:val="both"/>
      </w:pPr>
      <w:r>
        <w:rPr>
          <w:rFonts w:ascii="Times New Roman"/>
          <w:b w:val="false"/>
          <w:i w:val="false"/>
          <w:color w:val="000000"/>
          <w:sz w:val="28"/>
        </w:rPr>
        <w:t>
      3.3. Чернобыль атом электростанциясындағы апаттың, азаматтық немесе әскери мақсаттағы объектілердегі басқа да радиациялық апаттар менавариялардың зардаптарын жою кезіндегі қаза тапқан адамдардың отбасы 15 000 (он бес мың) теңге көлемінде;</w:t>
      </w:r>
    </w:p>
    <w:bookmarkEnd w:id="16"/>
    <w:bookmarkStart w:name="z23" w:id="17"/>
    <w:p>
      <w:pPr>
        <w:spacing w:after="0"/>
        <w:ind w:left="0"/>
        <w:jc w:val="both"/>
      </w:pPr>
      <w:r>
        <w:rPr>
          <w:rFonts w:ascii="Times New Roman"/>
          <w:b w:val="false"/>
          <w:i w:val="false"/>
          <w:color w:val="000000"/>
          <w:sz w:val="28"/>
        </w:rPr>
        <w:t>
      3.4. Чернобыль атом электростанциясындағы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ауруна шалдығып қайтыс болғандардың, немесе өлімі белгіленген тәртіппен солардың ықпалына байланысты болған мүгедектердің, сондай-ақ азаматтардың отбасы 15 000 (он бес мың) теңге көлемінде көрсетіледі.".</w:t>
      </w:r>
    </w:p>
    <w:bookmarkEnd w:id="17"/>
    <w:bookmarkStart w:name="z24" w:id="18"/>
    <w:p>
      <w:pPr>
        <w:spacing w:after="0"/>
        <w:ind w:left="0"/>
        <w:jc w:val="both"/>
      </w:pPr>
      <w:r>
        <w:rPr>
          <w:rFonts w:ascii="Times New Roman"/>
          <w:b w:val="false"/>
          <w:i w:val="false"/>
          <w:color w:val="000000"/>
          <w:sz w:val="28"/>
        </w:rPr>
        <w:t>
      2.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18"/>
    <w:bookmarkStart w:name="z25" w:id="1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кейінен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Жетібаев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