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0442" w14:textId="de90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№25-4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2019 жылғы 15 ақпандағы № 42-5 шешімі. Жамбыл облысы Әділет департаментінде 2019 жылғы 19 ақпанда № 4108 болып тіркелді. Күші жойылды – Жамбыл облысы Тараз қалалық мәслихатының 2020 жылғы 23 желтоқсандағы № 66-8 шешімімен</w:t>
      </w:r>
    </w:p>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23.12.2020 </w:t>
      </w:r>
      <w:r>
        <w:rPr>
          <w:rFonts w:ascii="Times New Roman"/>
          <w:b w:val="false"/>
          <w:i w:val="false"/>
          <w:color w:val="ff0000"/>
          <w:sz w:val="28"/>
        </w:rPr>
        <w:t>№ 66-8</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Тараз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w:t>
      </w:r>
      <w:r>
        <w:rPr>
          <w:rFonts w:ascii="Times New Roman"/>
          <w:b w:val="false"/>
          <w:i w:val="false"/>
          <w:color w:val="000000"/>
          <w:sz w:val="28"/>
        </w:rPr>
        <w:t>№ 25-4</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3626</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2017 жылдың 28 желтоқсанында жарияланған)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қосымшаның атауы орыс тілінде өзгереді, мемлекеттік тілде қосымшаның атауы өзгеріссіз қалдырылады;</w:t>
      </w:r>
    </w:p>
    <w:bookmarkEnd w:id="2"/>
    <w:bookmarkStart w:name="z10" w:id="3"/>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Қағидаларының:</w:t>
      </w:r>
    </w:p>
    <w:bookmarkEnd w:id="3"/>
    <w:bookmarkStart w:name="z11" w:id="4"/>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2) тармақшасы</w:t>
      </w:r>
      <w:r>
        <w:rPr>
          <w:rFonts w:ascii="Times New Roman"/>
          <w:b w:val="false"/>
          <w:i w:val="false"/>
          <w:color w:val="000000"/>
          <w:sz w:val="28"/>
        </w:rPr>
        <w:t xml:space="preserve"> 2.4. абзацпен толықтырылсын:</w:t>
      </w:r>
    </w:p>
    <w:bookmarkEnd w:id="4"/>
    <w:bookmarkStart w:name="z12" w:id="5"/>
    <w:p>
      <w:pPr>
        <w:spacing w:after="0"/>
        <w:ind w:left="0"/>
        <w:jc w:val="both"/>
      </w:pPr>
      <w:r>
        <w:rPr>
          <w:rFonts w:ascii="Times New Roman"/>
          <w:b w:val="false"/>
          <w:i w:val="false"/>
          <w:color w:val="000000"/>
          <w:sz w:val="28"/>
        </w:rPr>
        <w:t>
      "2.4. Кеңес әскерінің Ауған жерінен шыққан күніне 30 жыл толуына байланысты атаулы және мереке күндеріне бір рет әлеуметтік көмекке қосымша біржолғы әлеуметтік көмек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көлемінде,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көрсетілсін.".</w:t>
      </w:r>
    </w:p>
    <w:bookmarkEnd w:id="5"/>
    <w:bookmarkStart w:name="z13" w:id="6"/>
    <w:p>
      <w:pPr>
        <w:spacing w:after="0"/>
        <w:ind w:left="0"/>
        <w:jc w:val="both"/>
      </w:pPr>
      <w:r>
        <w:rPr>
          <w:rFonts w:ascii="Times New Roman"/>
          <w:b w:val="false"/>
          <w:i w:val="false"/>
          <w:color w:val="000000"/>
          <w:sz w:val="28"/>
        </w:rPr>
        <w:t>
      2.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6"/>
    <w:bookmarkStart w:name="z14" w:id="7"/>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