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3b75" w14:textId="6ff3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 Жамбыл облысы әкімдігінің 2016 жылғы 8 ақпандағы № 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2019 жылғы 1 қазандағы № 217 қаулысы. Жамбыл облысының Әділет департаментінде 2019 жылғы 3 қазанда № 4347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регламентін бекіту туралы" Жамбыл облысы әкімдігінің 2016 жылғы 8 ақпандағы </w:t>
      </w:r>
      <w:r>
        <w:rPr>
          <w:rFonts w:ascii="Times New Roman"/>
          <w:b w:val="false"/>
          <w:i w:val="false"/>
          <w:color w:val="000000"/>
          <w:sz w:val="28"/>
        </w:rPr>
        <w:t>№ 36</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2968</w:t>
      </w:r>
      <w:r>
        <w:rPr>
          <w:rFonts w:ascii="Times New Roman"/>
          <w:b w:val="false"/>
          <w:i w:val="false"/>
          <w:color w:val="000000"/>
          <w:sz w:val="28"/>
        </w:rPr>
        <w:t xml:space="preserve"> болып тіркелген, 2016 жылдың 25 наурызда "Әділет" ақпараттық-құқықтық жүйесінде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ұйымдарды аккредиттеу"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"8" ақпандағы</w:t>
            </w:r>
            <w:r>
              <w:br/>
            </w:r>
            <w:r>
              <w:rPr>
                <w:rFonts w:ascii="Times New Roman"/>
                <w:b w:val="false"/>
                <w:i w:val="false"/>
                <w:color w:val="000000"/>
                <w:sz w:val="20"/>
              </w:rPr>
              <w:t>№ 36 қаулысымен бекітілген</w:t>
            </w:r>
          </w:p>
        </w:tc>
      </w:tr>
    </w:tbl>
    <w:bookmarkStart w:name="z24" w:id="10"/>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w:t>
      </w:r>
      <w:r>
        <w:br/>
      </w:r>
      <w:r>
        <w:rPr>
          <w:rFonts w:ascii="Times New Roman"/>
          <w:b/>
          <w:i w:val="false"/>
          <w:color w:val="000000"/>
        </w:rPr>
        <w:t>1. Жалпы ережелер</w:t>
      </w:r>
    </w:p>
    <w:bookmarkEnd w:id="10"/>
    <w:bookmarkStart w:name="z26" w:id="1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қызметін (бұдан әрі – мемлекеттік көрсетілетін қызмет)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w:t>
      </w:r>
      <w:r>
        <w:rPr>
          <w:rFonts w:ascii="Times New Roman"/>
          <w:b w:val="false"/>
          <w:i w:val="false"/>
          <w:color w:val="000000"/>
          <w:sz w:val="28"/>
        </w:rPr>
        <w:t>№ 9-3/1001</w:t>
      </w:r>
      <w:r>
        <w:rPr>
          <w:rFonts w:ascii="Times New Roman"/>
          <w:b w:val="false"/>
          <w:i w:val="false"/>
          <w:color w:val="000000"/>
          <w:sz w:val="28"/>
        </w:rPr>
        <w:t xml:space="preserve"> бұйрығымен (Нормативтік құқықтық актілердің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1"/>
    <w:bookmarkStart w:name="z27" w:id="12"/>
    <w:p>
      <w:pPr>
        <w:spacing w:after="0"/>
        <w:ind w:left="0"/>
        <w:jc w:val="both"/>
      </w:pPr>
      <w:r>
        <w:rPr>
          <w:rFonts w:ascii="Times New Roman"/>
          <w:b w:val="false"/>
          <w:i w:val="false"/>
          <w:color w:val="000000"/>
          <w:sz w:val="28"/>
        </w:rPr>
        <w:t>
      Мәлімдеме қабылдау және нәтиже беру жұмыстарын, мемлекеттік қызмет тұрғысында жәрдем көрсетуді "Мемлекеттік корпорация "Азаматтарға үкімет" (әрі қарай – Мемлекеттік корпорация) тұрғысында коммерциялық емес акционерлік қоғам қамтамасыз етеді.</w:t>
      </w:r>
    </w:p>
    <w:bookmarkEnd w:id="12"/>
    <w:bookmarkStart w:name="z28" w:id="13"/>
    <w:p>
      <w:pPr>
        <w:spacing w:after="0"/>
        <w:ind w:left="0"/>
        <w:jc w:val="both"/>
      </w:pPr>
      <w:r>
        <w:rPr>
          <w:rFonts w:ascii="Times New Roman"/>
          <w:b w:val="false"/>
          <w:i w:val="false"/>
          <w:color w:val="000000"/>
          <w:sz w:val="28"/>
        </w:rPr>
        <w:t>
      2. Мемлекеттік көмек көрсету нысаны – қағаз түрінде.</w:t>
      </w:r>
    </w:p>
    <w:bookmarkEnd w:id="13"/>
    <w:bookmarkStart w:name="z29" w:id="14"/>
    <w:p>
      <w:pPr>
        <w:spacing w:after="0"/>
        <w:ind w:left="0"/>
        <w:jc w:val="both"/>
      </w:pPr>
      <w:r>
        <w:rPr>
          <w:rFonts w:ascii="Times New Roman"/>
          <w:b w:val="false"/>
          <w:i w:val="false"/>
          <w:color w:val="000000"/>
          <w:sz w:val="28"/>
        </w:rPr>
        <w:t>
      3. Мемлекеттік көмектегі қызмет нәтижелері – агроөнеркәсіптік комплекске қатысты дайындықты ұйымдастырушыларды тізімге кіргізу және оларды көмек берушінің интернет-ресурсына енгізу болып табылады.</w:t>
      </w:r>
    </w:p>
    <w:bookmarkEnd w:id="14"/>
    <w:bookmarkStart w:name="z30" w:id="15"/>
    <w:p>
      <w:pPr>
        <w:spacing w:after="0"/>
        <w:ind w:left="0"/>
        <w:jc w:val="both"/>
      </w:pPr>
      <w:r>
        <w:rPr>
          <w:rFonts w:ascii="Times New Roman"/>
          <w:b w:val="false"/>
          <w:i w:val="false"/>
          <w:color w:val="000000"/>
          <w:sz w:val="28"/>
        </w:rPr>
        <w:t>
      Мемлекеттік көмек көрсетудегі нәтижелерді беру нысаны – қағаз түрінде.</w:t>
      </w:r>
    </w:p>
    <w:bookmarkEnd w:id="15"/>
    <w:bookmarkStart w:name="z31"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32" w:id="17"/>
    <w:p>
      <w:pPr>
        <w:spacing w:after="0"/>
        <w:ind w:left="0"/>
        <w:jc w:val="both"/>
      </w:pPr>
      <w:r>
        <w:rPr>
          <w:rFonts w:ascii="Times New Roman"/>
          <w:b w:val="false"/>
          <w:i w:val="false"/>
          <w:color w:val="000000"/>
          <w:sz w:val="28"/>
        </w:rPr>
        <w:t>
      4. Мемлекеттік көмек көрсетудегі процедура (іс – әрекет) басталымының негізі: көмек алушыға немесе сенімді өкіліне (әрі қарай – көмек алушы) мемлекеттік көмек стандартының 9 пунктіне қатысты белгіленген.</w:t>
      </w:r>
    </w:p>
    <w:bookmarkEnd w:id="17"/>
    <w:bookmarkStart w:name="z33" w:id="18"/>
    <w:p>
      <w:pPr>
        <w:spacing w:after="0"/>
        <w:ind w:left="0"/>
        <w:jc w:val="both"/>
      </w:pPr>
      <w:r>
        <w:rPr>
          <w:rFonts w:ascii="Times New Roman"/>
          <w:b w:val="false"/>
          <w:i w:val="false"/>
          <w:color w:val="000000"/>
          <w:sz w:val="28"/>
        </w:rPr>
        <w:t>
      5. Мемлекеттік көмек көрсету процессінің құрамына кіретін әр процедураның (әс – әрекеттің) орындалу ұзақтығы, мазмұны:</w:t>
      </w:r>
    </w:p>
    <w:bookmarkEnd w:id="18"/>
    <w:bookmarkStart w:name="z34" w:id="19"/>
    <w:p>
      <w:pPr>
        <w:spacing w:after="0"/>
        <w:ind w:left="0"/>
        <w:jc w:val="both"/>
      </w:pPr>
      <w:r>
        <w:rPr>
          <w:rFonts w:ascii="Times New Roman"/>
          <w:b w:val="false"/>
          <w:i w:val="false"/>
          <w:color w:val="000000"/>
          <w:sz w:val="28"/>
        </w:rPr>
        <w:t>
      1) көмек алушы Мемлекеттік корпорацияға стандарттың 9 бабына сәйкес процедуралардың (іс – әрекеттердің) мәліметтерін ұсынады, яғни:</w:t>
      </w:r>
    </w:p>
    <w:bookmarkEnd w:id="19"/>
    <w:bookmarkStart w:name="z35" w:id="20"/>
    <w:p>
      <w:pPr>
        <w:spacing w:after="0"/>
        <w:ind w:left="0"/>
        <w:jc w:val="both"/>
      </w:pPr>
      <w:r>
        <w:rPr>
          <w:rFonts w:ascii="Times New Roman"/>
          <w:b w:val="false"/>
          <w:i w:val="false"/>
          <w:color w:val="000000"/>
          <w:sz w:val="28"/>
        </w:rPr>
        <w:t>
      2) Мемлекеттік корпорацияның қызметшісі мәліметті тіркейді және көмек алушыға мәліметтің қабылданғаны жайлы немесе белгіленген формаға сәйкес болмаған жағдайда, мәлімдеменің қабылданбағаны туралы стандарттың 2 қыстырмасына сәйкес қолхат береді (отыз минут ішінде);</w:t>
      </w:r>
    </w:p>
    <w:bookmarkEnd w:id="20"/>
    <w:bookmarkStart w:name="z36" w:id="21"/>
    <w:p>
      <w:pPr>
        <w:spacing w:after="0"/>
        <w:ind w:left="0"/>
        <w:jc w:val="both"/>
      </w:pPr>
      <w:r>
        <w:rPr>
          <w:rFonts w:ascii="Times New Roman"/>
          <w:b w:val="false"/>
          <w:i w:val="false"/>
          <w:color w:val="000000"/>
          <w:sz w:val="28"/>
        </w:rPr>
        <w:t>
      Мемлекеттік корпорацияның қызметшісі, мағлұматтарды пайдалануда, бағдарлама жүйесінің маңыздылығына қатысты Қазақстан Республикасының заңдарында қарастырылған құпия заңдарының сақталуы үшін жазба түрінде мемлекеттік көмек көрсетушінің келісімін алады;</w:t>
      </w:r>
    </w:p>
    <w:bookmarkEnd w:id="21"/>
    <w:bookmarkStart w:name="z37" w:id="22"/>
    <w:p>
      <w:pPr>
        <w:spacing w:after="0"/>
        <w:ind w:left="0"/>
        <w:jc w:val="both"/>
      </w:pPr>
      <w:r>
        <w:rPr>
          <w:rFonts w:ascii="Times New Roman"/>
          <w:b w:val="false"/>
          <w:i w:val="false"/>
          <w:color w:val="000000"/>
          <w:sz w:val="28"/>
        </w:rPr>
        <w:t>
      3) Мемлекеттік корпорацияның жинақтаушы бөлімінің қызметкері көмек берушіге құжаттарды (бір жұмыс күні мерзімінде, құжаттарды қабылдау күні мемлекеттік көмекке жатпайды) бағыттайды. Процедуралар (іс – әрекеттер) нәтижелері: көмек берушіге құжаттарды бағыттау;</w:t>
      </w:r>
    </w:p>
    <w:bookmarkEnd w:id="22"/>
    <w:bookmarkStart w:name="z38" w:id="23"/>
    <w:p>
      <w:pPr>
        <w:spacing w:after="0"/>
        <w:ind w:left="0"/>
        <w:jc w:val="both"/>
      </w:pPr>
      <w:r>
        <w:rPr>
          <w:rFonts w:ascii="Times New Roman"/>
          <w:b w:val="false"/>
          <w:i w:val="false"/>
          <w:color w:val="000000"/>
          <w:sz w:val="28"/>
        </w:rPr>
        <w:t>
      4) Көмек беруші канцелярияның қызметкері құжаттарды тіркейді және (отыз минут ішінде) көмек берушінің басшысына береді. Процедуралар (іс – әрекеттер) нәтижелері: көмек берушінің бастығының пайдалануына құжаттарды бағыттау;</w:t>
      </w:r>
    </w:p>
    <w:bookmarkEnd w:id="23"/>
    <w:bookmarkStart w:name="z39" w:id="24"/>
    <w:p>
      <w:pPr>
        <w:spacing w:after="0"/>
        <w:ind w:left="0"/>
        <w:jc w:val="both"/>
      </w:pPr>
      <w:r>
        <w:rPr>
          <w:rFonts w:ascii="Times New Roman"/>
          <w:b w:val="false"/>
          <w:i w:val="false"/>
          <w:color w:val="000000"/>
          <w:sz w:val="28"/>
        </w:rPr>
        <w:t>
      5) Көмек берушуінің бастығы құжаттарды қарастырады және көмек беруге қатысты жауапты орындаушыны (отыз минут ішінде) анықтайды. көрсетілетін қызметті берушінің басшысы құжаттарды қарап, көрсетілетін қызметті берушінің жауапты қызметкерін анықтайды (отыз минуттан аспайды).</w:t>
      </w:r>
    </w:p>
    <w:bookmarkEnd w:id="24"/>
    <w:bookmarkStart w:name="z40" w:id="25"/>
    <w:p>
      <w:pPr>
        <w:spacing w:after="0"/>
        <w:ind w:left="0"/>
        <w:jc w:val="both"/>
      </w:pPr>
      <w:r>
        <w:rPr>
          <w:rFonts w:ascii="Times New Roman"/>
          <w:b w:val="false"/>
          <w:i w:val="false"/>
          <w:color w:val="000000"/>
          <w:sz w:val="28"/>
        </w:rPr>
        <w:t>
      Процедуралар (іс – әрекеттер) нәтижелері: көмек берушінің бастығының пайдалануына құжаттарды бағыттау; көмек берудегі орындаушыға құжаттарды бағыттау;</w:t>
      </w:r>
    </w:p>
    <w:bookmarkEnd w:id="25"/>
    <w:bookmarkStart w:name="z41" w:id="26"/>
    <w:p>
      <w:pPr>
        <w:spacing w:after="0"/>
        <w:ind w:left="0"/>
        <w:jc w:val="both"/>
      </w:pPr>
      <w:r>
        <w:rPr>
          <w:rFonts w:ascii="Times New Roman"/>
          <w:b w:val="false"/>
          <w:i w:val="false"/>
          <w:color w:val="000000"/>
          <w:sz w:val="28"/>
        </w:rPr>
        <w:t>
      6) Көмек берудегі орындаушы мәліметтерді мағлұматтардың толықтығы тұрғысынан қарастырады, агроөнеркәсіптік комплекс сферасындағы дайындықты ұйымдастырушылардың тізіміне қоюды қамтамасыз етеді және тізімді интернет – ресурсқа (үш жұмыс күні ішінде) енгізеді. Процедурала (іс – әрекеттер) нәтижелері: Көмек алушының тізімді жасау және оны көмек берушінің интернет-ресурсына енгізуі.</w:t>
      </w:r>
    </w:p>
    <w:bookmarkEnd w:id="26"/>
    <w:bookmarkStart w:name="z42" w:id="2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7"/>
    <w:bookmarkStart w:name="z43" w:id="28"/>
    <w:p>
      <w:pPr>
        <w:spacing w:after="0"/>
        <w:ind w:left="0"/>
        <w:jc w:val="both"/>
      </w:pPr>
      <w:r>
        <w:rPr>
          <w:rFonts w:ascii="Times New Roman"/>
          <w:b w:val="false"/>
          <w:i w:val="false"/>
          <w:color w:val="000000"/>
          <w:sz w:val="28"/>
        </w:rPr>
        <w:t>
      6. Мемлекеттік көмек көрсету процессіне көмек берушінің және басқа ұйымдардың, қатысушы құрылымдық бөлімдердің (қызметкерлердің) тізімі:</w:t>
      </w:r>
    </w:p>
    <w:bookmarkEnd w:id="28"/>
    <w:bookmarkStart w:name="z44" w:id="29"/>
    <w:p>
      <w:pPr>
        <w:spacing w:after="0"/>
        <w:ind w:left="0"/>
        <w:jc w:val="both"/>
      </w:pPr>
      <w:r>
        <w:rPr>
          <w:rFonts w:ascii="Times New Roman"/>
          <w:b w:val="false"/>
          <w:i w:val="false"/>
          <w:color w:val="000000"/>
          <w:sz w:val="28"/>
        </w:rPr>
        <w:t>
      1) мемлекеттік корпорация қызметкері;</w:t>
      </w:r>
    </w:p>
    <w:bookmarkEnd w:id="29"/>
    <w:bookmarkStart w:name="z45" w:id="30"/>
    <w:p>
      <w:pPr>
        <w:spacing w:after="0"/>
        <w:ind w:left="0"/>
        <w:jc w:val="both"/>
      </w:pPr>
      <w:r>
        <w:rPr>
          <w:rFonts w:ascii="Times New Roman"/>
          <w:b w:val="false"/>
          <w:i w:val="false"/>
          <w:color w:val="000000"/>
          <w:sz w:val="28"/>
        </w:rPr>
        <w:t>
      2) мемлекеттік корпорация бөліміндегі жинақтау қызметкері;</w:t>
      </w:r>
    </w:p>
    <w:bookmarkEnd w:id="30"/>
    <w:bookmarkStart w:name="z46" w:id="31"/>
    <w:p>
      <w:pPr>
        <w:spacing w:after="0"/>
        <w:ind w:left="0"/>
        <w:jc w:val="both"/>
      </w:pPr>
      <w:r>
        <w:rPr>
          <w:rFonts w:ascii="Times New Roman"/>
          <w:b w:val="false"/>
          <w:i w:val="false"/>
          <w:color w:val="000000"/>
          <w:sz w:val="28"/>
        </w:rPr>
        <w:t>
      3) көмек көрсетуші канцелярияның қызметкері;</w:t>
      </w:r>
    </w:p>
    <w:bookmarkEnd w:id="31"/>
    <w:bookmarkStart w:name="z47" w:id="32"/>
    <w:p>
      <w:pPr>
        <w:spacing w:after="0"/>
        <w:ind w:left="0"/>
        <w:jc w:val="both"/>
      </w:pPr>
      <w:r>
        <w:rPr>
          <w:rFonts w:ascii="Times New Roman"/>
          <w:b w:val="false"/>
          <w:i w:val="false"/>
          <w:color w:val="000000"/>
          <w:sz w:val="28"/>
        </w:rPr>
        <w:t>
      4) көмек берушінің бастығы;</w:t>
      </w:r>
    </w:p>
    <w:bookmarkEnd w:id="32"/>
    <w:bookmarkStart w:name="z48" w:id="33"/>
    <w:p>
      <w:pPr>
        <w:spacing w:after="0"/>
        <w:ind w:left="0"/>
        <w:jc w:val="both"/>
      </w:pPr>
      <w:r>
        <w:rPr>
          <w:rFonts w:ascii="Times New Roman"/>
          <w:b w:val="false"/>
          <w:i w:val="false"/>
          <w:color w:val="000000"/>
          <w:sz w:val="28"/>
        </w:rPr>
        <w:t>
      5) көмек берудегі орындаушы.</w:t>
      </w:r>
    </w:p>
    <w:bookmarkEnd w:id="33"/>
    <w:bookmarkStart w:name="z49" w:id="34"/>
    <w:p>
      <w:pPr>
        <w:spacing w:after="0"/>
        <w:ind w:left="0"/>
        <w:jc w:val="both"/>
      </w:pPr>
      <w:r>
        <w:rPr>
          <w:rFonts w:ascii="Times New Roman"/>
          <w:b w:val="false"/>
          <w:i w:val="false"/>
          <w:color w:val="000000"/>
          <w:sz w:val="28"/>
        </w:rPr>
        <w:t>
      7. Мемлекеттік көмек беру процессінде құрылымдық бөлімдерінің (қызметкерлердің), басқа көмек көрсетушілермен және (немесе) Мемлекеттік корпорациямен өзара іс – әрекеті осы таңдағы регламентке қатысты қыстырма, яғни мемлекеттік көмек көрсетудегі бизнес-процесс анықтамасында белгіленген.</w:t>
      </w:r>
    </w:p>
    <w:bookmarkEnd w:id="34"/>
    <w:bookmarkStart w:name="z50" w:id="35"/>
    <w:p>
      <w:pPr>
        <w:spacing w:after="0"/>
        <w:ind w:left="0"/>
        <w:jc w:val="both"/>
      </w:pPr>
      <w:r>
        <w:rPr>
          <w:rFonts w:ascii="Times New Roman"/>
          <w:b w:val="false"/>
          <w:i w:val="false"/>
          <w:color w:val="000000"/>
          <w:sz w:val="28"/>
        </w:rPr>
        <w:t>
      Бизнес – процесс анықтамасындағы мемлекеттік көмек көрсету шаралары "Жамбыл облысы әкімдігінің ауыл шаруашылығы басқармасы", Жамбыл облыстық әкімдігі, Жамбыл аудандар және Тараз қаласы әкімдігі сияқты мемлекеттік мекемелердің ресми сайтында интернет – ресурстарына орналастырылған.</w:t>
      </w:r>
    </w:p>
    <w:bookmarkEnd w:id="35"/>
    <w:bookmarkStart w:name="z51" w:id="3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6"/>
    <w:bookmarkStart w:name="z52" w:id="37"/>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37"/>
    <w:bookmarkStart w:name="z53" w:id="38"/>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38"/>
    <w:bookmarkStart w:name="z54" w:id="39"/>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39"/>
    <w:bookmarkStart w:name="z55" w:id="40"/>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0"/>
    <w:bookmarkStart w:name="z56" w:id="41"/>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1"/>
    <w:bookmarkStart w:name="z57" w:id="42"/>
    <w:p>
      <w:pPr>
        <w:spacing w:after="0"/>
        <w:ind w:left="0"/>
        <w:jc w:val="both"/>
      </w:pPr>
      <w:r>
        <w:rPr>
          <w:rFonts w:ascii="Times New Roman"/>
          <w:b w:val="false"/>
          <w:i w:val="false"/>
          <w:color w:val="000000"/>
          <w:sz w:val="28"/>
        </w:rPr>
        <w:t>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2"/>
    <w:bookmarkStart w:name="z58" w:id="43"/>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43"/>
    <w:bookmarkStart w:name="z59" w:id="44"/>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4"/>
    <w:bookmarkStart w:name="z60" w:id="45"/>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45"/>
    <w:bookmarkStart w:name="z61" w:id="46"/>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46"/>
    <w:bookmarkStart w:name="z62" w:id="47"/>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bookmarkEnd w:id="47"/>
    <w:bookmarkStart w:name="z63" w:id="4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ұйымдарда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69" w:id="49"/>
    <w:p>
      <w:pPr>
        <w:spacing w:after="0"/>
        <w:ind w:left="0"/>
        <w:jc w:val="left"/>
      </w:pPr>
      <w:r>
        <w:rPr>
          <w:rFonts w:ascii="Times New Roman"/>
          <w:b/>
          <w:i w:val="false"/>
          <w:color w:val="000000"/>
        </w:rPr>
        <w:t xml:space="preserve"> "Мемлекеттік көмек көрсету бизнес-процесс анықтамасы</w:t>
      </w:r>
      <w:r>
        <w:br/>
      </w:r>
      <w:r>
        <w:rPr>
          <w:rFonts w:ascii="Times New Roman"/>
          <w:b/>
          <w:i w:val="false"/>
          <w:color w:val="000000"/>
        </w:rPr>
        <w:t>"Агроөнеркәсіптік кешен саласындағы дайындаушы ұйымдарда аккредиттеу"</w:t>
      </w:r>
    </w:p>
    <w:bookmarkEnd w:id="49"/>
    <w:bookmarkStart w:name="z7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7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