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a673" w14:textId="773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жер үсті көздерінің су ресурстарын пайдаланғаны үшін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17 шілдедегі № 37-7 шешімі. Жамбыл облысының Әділет департаментінде 2019 жылғы 19 шілдеде № 4279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38 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облысында жер үсті көздерінің су ресурстарын пайдаланғаны үшін төлемақы ставкалары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облысында жер үсті көздерінің су ресурстарын пайдаланғаны үшін төлемақы ставкаларын бекіту туралы" Жамбыл облыстық мәслихатының 2008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4-16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(Жамбыл облысының Әділет департаментінде 2008 жылғы 11 наурызда </w:t>
      </w:r>
      <w:r>
        <w:rPr>
          <w:rFonts w:ascii="Times New Roman"/>
          <w:b w:val="false"/>
          <w:i w:val="false"/>
          <w:color w:val="000000"/>
          <w:sz w:val="28"/>
        </w:rPr>
        <w:t>№ 1676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жылғы 15 наурызда № 42-43 (16634-16635) "Ақ жол" газетінде жарияланған) шешімінің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 облысында жер үсті көздеріндегі су ресурстарын пайдаланғаны үшін төлемақы ставкаларын бекіту туралы" Жамбыл облыстық мәслихатының 2008 жылғы 8 ақпандағы № 4-16 шешіміне өзгерістер енгізу туралы" Жамбыл облыстық мәслихатының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38-13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(Жамбыл облысының Әділет департаментінде 2015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2710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8 тамызында "Ақ жол" газетінде жарияланған) шешімінің күші жойылды деп танылсын.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агроөнеркәсіпті дамыту, экология және табиғатты пайдалану мәселелері жөніндегі тұрақты комиссиясына жүктелсін.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 шешіміне қосымша</w:t>
            </w:r>
          </w:p>
        </w:tc>
      </w:tr>
    </w:tbl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жер үсті көздерінің су ресурстарын пайдаланғаны үшін төлемақы ставкалары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2491"/>
        <w:gridCol w:w="3676"/>
        <w:gridCol w:w="5091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 су көлемінің төлем ставкасы, теңге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қоммуналдық қызметтер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  <w:bookmarkEnd w:id="8"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  <w:bookmarkEnd w:id="9"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  <w:bookmarkEnd w:id="10"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  <w:bookmarkEnd w:id="11"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  <w:bookmarkEnd w:id="12"/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