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383a" w14:textId="3cd3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Жамбыл облысы әкімдігінің 2016 жылғы 8 ақпандағы № 35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 сәуірдегі № 67 қаулысы. Жамбыл облысының Әділет департаментінде 2019 жылғы 3 сәуірде № 4174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Жамбыл облысы әкімдігінің 2016 жылғы 8 ақпандағы </w:t>
      </w:r>
      <w:r>
        <w:rPr>
          <w:rFonts w:ascii="Times New Roman"/>
          <w:b w:val="false"/>
          <w:i w:val="false"/>
          <w:color w:val="000000"/>
          <w:sz w:val="28"/>
        </w:rPr>
        <w:t>№ 35</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2967</w:t>
      </w:r>
      <w:r>
        <w:rPr>
          <w:rFonts w:ascii="Times New Roman"/>
          <w:b w:val="false"/>
          <w:i w:val="false"/>
          <w:color w:val="000000"/>
          <w:sz w:val="28"/>
        </w:rPr>
        <w:t xml:space="preserve"> болып тіркелген, 2016 жылдың 24 наурызында электрондық түрде Қазақстан Республикасы Нормативтік құқықтық актілерді эталондық бақылау банкінде, 2016 жылдың 30 наурызында "Әділет" ақпараттық-құқықтық жүйесінде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 сәуірдегі</w:t>
            </w:r>
            <w:r>
              <w:br/>
            </w:r>
            <w:r>
              <w:rPr>
                <w:rFonts w:ascii="Times New Roman"/>
                <w:b w:val="false"/>
                <w:i w:val="false"/>
                <w:color w:val="000000"/>
                <w:sz w:val="20"/>
              </w:rPr>
              <w:t>№ 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"8" ақпандағы</w:t>
            </w:r>
            <w:r>
              <w:br/>
            </w:r>
            <w:r>
              <w:rPr>
                <w:rFonts w:ascii="Times New Roman"/>
                <w:b w:val="false"/>
                <w:i w:val="false"/>
                <w:color w:val="000000"/>
                <w:sz w:val="20"/>
              </w:rPr>
              <w:t>№ 35 қаулысымен бекітілген</w:t>
            </w:r>
          </w:p>
        </w:tc>
      </w:tr>
    </w:tbl>
    <w:bookmarkStart w:name="z20" w:id="10"/>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"Жамбыл облысы әкімдігінің ауыл шаруашылығы басқармасы" коммуналдық мемлекеттік мекемесі (бұдан әрі – көрсетілетін қызметті беруші)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 2015 жылғы 23 қарашадағы </w:t>
      </w:r>
      <w:r>
        <w:rPr>
          <w:rFonts w:ascii="Times New Roman"/>
          <w:b w:val="false"/>
          <w:i w:val="false"/>
          <w:color w:val="000000"/>
          <w:sz w:val="28"/>
        </w:rPr>
        <w:t>№ 9-1/1018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12523</w:t>
      </w:r>
      <w:r>
        <w:rPr>
          <w:rFonts w:ascii="Times New Roman"/>
          <w:b w:val="false"/>
          <w:i w:val="false"/>
          <w:color w:val="000000"/>
          <w:sz w:val="28"/>
        </w:rPr>
        <w:t xml:space="preserve">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стандартына (бұдан әрі – Стандарт) сәйкес көрсетеді.</w:t>
      </w:r>
    </w:p>
    <w:bookmarkEnd w:id="12"/>
    <w:bookmarkStart w:name="z23"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4"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4"/>
    <w:bookmarkStart w:name="z25" w:id="15"/>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5"/>
    <w:bookmarkStart w:name="z26" w:id="16"/>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9"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31" w:id="21"/>
    <w:p>
      <w:pPr>
        <w:spacing w:after="0"/>
        <w:ind w:left="0"/>
        <w:jc w:val="both"/>
      </w:pPr>
      <w:r>
        <w:rPr>
          <w:rFonts w:ascii="Times New Roman"/>
          <w:b w:val="false"/>
          <w:i w:val="false"/>
          <w:color w:val="000000"/>
          <w:sz w:val="28"/>
        </w:rPr>
        <w:t>
      1) көрсетілетін қызметті алушы ұсынысты береді және ол электрондық цифрлық қолтаңбамен растайды;</w:t>
      </w:r>
    </w:p>
    <w:bookmarkEnd w:id="21"/>
    <w:bookmarkStart w:name="z32" w:id="22"/>
    <w:p>
      <w:pPr>
        <w:spacing w:after="0"/>
        <w:ind w:left="0"/>
        <w:jc w:val="both"/>
      </w:pPr>
      <w:r>
        <w:rPr>
          <w:rFonts w:ascii="Times New Roman"/>
          <w:b w:val="false"/>
          <w:i w:val="false"/>
          <w:color w:val="000000"/>
          <w:sz w:val="28"/>
        </w:rPr>
        <w:t>
      2) көрсетілетін қызметті берушінің жауапты орындаушысы 2 (екі) жұмыс күні ішінде ұсынысты алған күннен бастап келесі іс-қимылдарды жүзеге асырады:</w:t>
      </w:r>
    </w:p>
    <w:bookmarkEnd w:id="22"/>
    <w:bookmarkStart w:name="z33" w:id="23"/>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23"/>
    <w:bookmarkStart w:name="z34" w:id="24"/>
    <w:p>
      <w:pPr>
        <w:spacing w:after="0"/>
        <w:ind w:left="0"/>
        <w:jc w:val="both"/>
      </w:pPr>
      <w:r>
        <w:rPr>
          <w:rFonts w:ascii="Times New Roman"/>
          <w:b w:val="false"/>
          <w:i w:val="false"/>
          <w:color w:val="000000"/>
          <w:sz w:val="28"/>
        </w:rPr>
        <w:t>
      ұсыныстың осы субсидиялау шарттарына сәйкестігін тексеруді;</w:t>
      </w:r>
    </w:p>
    <w:bookmarkEnd w:id="24"/>
    <w:bookmarkStart w:name="z35" w:id="25"/>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немесе оны алмастыратын адамның электрондық цифрлық қолтаңбасымен растайды;</w:t>
      </w:r>
    </w:p>
    <w:bookmarkEnd w:id="25"/>
    <w:bookmarkStart w:name="z36" w:id="2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6"/>
    <w:bookmarkStart w:name="z37" w:id="27"/>
    <w:p>
      <w:pPr>
        <w:spacing w:after="0"/>
        <w:ind w:left="0"/>
        <w:jc w:val="both"/>
      </w:pPr>
      <w:r>
        <w:rPr>
          <w:rFonts w:ascii="Times New Roman"/>
          <w:b w:val="false"/>
          <w:i w:val="false"/>
          <w:color w:val="000000"/>
          <w:sz w:val="28"/>
        </w:rPr>
        <w:t>
      3) көрсетілетін қызметті берушінің оң шешімі негізінде 3 (үш) жұмыс күні ішінде көрсетілетін қызметті алушы арасында субсидиялау шарты веб-порталда электрондық нысанда жасалады;</w:t>
      </w:r>
    </w:p>
    <w:bookmarkEnd w:id="27"/>
    <w:bookmarkStart w:name="z38" w:id="28"/>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 шартына қол қойылғаннан кейін 14 (он төрт) жұмыс күні ішінде веб-порталда субсидиялау графигін қалыптастырады;</w:t>
      </w:r>
    </w:p>
    <w:bookmarkEnd w:id="28"/>
    <w:bookmarkStart w:name="z39" w:id="29"/>
    <w:p>
      <w:pPr>
        <w:spacing w:after="0"/>
        <w:ind w:left="0"/>
        <w:jc w:val="both"/>
      </w:pPr>
      <w:r>
        <w:rPr>
          <w:rFonts w:ascii="Times New Roman"/>
          <w:b w:val="false"/>
          <w:i w:val="false"/>
          <w:color w:val="000000"/>
          <w:sz w:val="28"/>
        </w:rPr>
        <w:t>
      5) көрсетілетін қызметті алушы веб-порталда электрондық цифрлық қолтаңбаны пайдалана отырып субсидиялауға арналған өтінімді қалыптастырады;</w:t>
      </w:r>
    </w:p>
    <w:bookmarkEnd w:id="29"/>
    <w:bookmarkStart w:name="z40" w:id="30"/>
    <w:p>
      <w:pPr>
        <w:spacing w:after="0"/>
        <w:ind w:left="0"/>
        <w:jc w:val="both"/>
      </w:pPr>
      <w:r>
        <w:rPr>
          <w:rFonts w:ascii="Times New Roman"/>
          <w:b w:val="false"/>
          <w:i w:val="false"/>
          <w:color w:val="000000"/>
          <w:sz w:val="28"/>
        </w:rPr>
        <w:t>
      6)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bookmarkEnd w:id="30"/>
    <w:bookmarkStart w:name="z41" w:id="31"/>
    <w:p>
      <w:pPr>
        <w:spacing w:after="0"/>
        <w:ind w:left="0"/>
        <w:jc w:val="both"/>
      </w:pPr>
      <w:r>
        <w:rPr>
          <w:rFonts w:ascii="Times New Roman"/>
          <w:b w:val="false"/>
          <w:i w:val="false"/>
          <w:color w:val="000000"/>
          <w:sz w:val="28"/>
        </w:rPr>
        <w:t>
      7)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31"/>
    <w:bookmarkStart w:name="z42" w:id="32"/>
    <w:p>
      <w:pPr>
        <w:spacing w:after="0"/>
        <w:ind w:left="0"/>
        <w:jc w:val="both"/>
      </w:pPr>
      <w:r>
        <w:rPr>
          <w:rFonts w:ascii="Times New Roman"/>
          <w:b w:val="false"/>
          <w:i w:val="false"/>
          <w:color w:val="000000"/>
          <w:sz w:val="28"/>
        </w:rPr>
        <w:t xml:space="preserve">
      8)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32"/>
    <w:bookmarkStart w:name="z43" w:id="33"/>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3"/>
    <w:bookmarkStart w:name="z44" w:id="34"/>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bookmarkEnd w:id="34"/>
    <w:bookmarkStart w:name="z45" w:id="35"/>
    <w:p>
      <w:pPr>
        <w:spacing w:after="0"/>
        <w:ind w:left="0"/>
        <w:jc w:val="both"/>
      </w:pPr>
      <w:r>
        <w:rPr>
          <w:rFonts w:ascii="Times New Roman"/>
          <w:b w:val="false"/>
          <w:i w:val="false"/>
          <w:color w:val="000000"/>
          <w:sz w:val="28"/>
        </w:rPr>
        <w:t>
      2) көрсетілетін қызметті берушінің басшысына ұсыныстың тексерілген нәтижесін жолдауы;</w:t>
      </w:r>
    </w:p>
    <w:bookmarkEnd w:id="35"/>
    <w:bookmarkStart w:name="z46" w:id="36"/>
    <w:p>
      <w:pPr>
        <w:spacing w:after="0"/>
        <w:ind w:left="0"/>
        <w:jc w:val="both"/>
      </w:pPr>
      <w:r>
        <w:rPr>
          <w:rFonts w:ascii="Times New Roman"/>
          <w:b w:val="false"/>
          <w:i w:val="false"/>
          <w:color w:val="000000"/>
          <w:sz w:val="28"/>
        </w:rPr>
        <w:t>
      3) көрсетілетін қызметті берушінің басшысы ұсыныстың шешіміне қол қоюы;</w:t>
      </w:r>
    </w:p>
    <w:bookmarkEnd w:id="36"/>
    <w:bookmarkStart w:name="z47" w:id="37"/>
    <w:p>
      <w:pPr>
        <w:spacing w:after="0"/>
        <w:ind w:left="0"/>
        <w:jc w:val="both"/>
      </w:pPr>
      <w:r>
        <w:rPr>
          <w:rFonts w:ascii="Times New Roman"/>
          <w:b w:val="false"/>
          <w:i w:val="false"/>
          <w:color w:val="000000"/>
          <w:sz w:val="28"/>
        </w:rPr>
        <w:t>
      4) көрсетілетін қызметті берушінің оң шешімі негізінде субсидиялау шартының жасалуы;</w:t>
      </w:r>
    </w:p>
    <w:bookmarkEnd w:id="37"/>
    <w:bookmarkStart w:name="z48" w:id="38"/>
    <w:p>
      <w:pPr>
        <w:spacing w:after="0"/>
        <w:ind w:left="0"/>
        <w:jc w:val="both"/>
      </w:pPr>
      <w:r>
        <w:rPr>
          <w:rFonts w:ascii="Times New Roman"/>
          <w:b w:val="false"/>
          <w:i w:val="false"/>
          <w:color w:val="000000"/>
          <w:sz w:val="28"/>
        </w:rPr>
        <w:t>
      5) жасалған шартқа сәйкес, веб-порталда графиктің қалыптастырылуы және субсидиялауға өтінім жолдауы;</w:t>
      </w:r>
    </w:p>
    <w:bookmarkEnd w:id="38"/>
    <w:bookmarkStart w:name="z49" w:id="39"/>
    <w:p>
      <w:pPr>
        <w:spacing w:after="0"/>
        <w:ind w:left="0"/>
        <w:jc w:val="both"/>
      </w:pPr>
      <w:r>
        <w:rPr>
          <w:rFonts w:ascii="Times New Roman"/>
          <w:b w:val="false"/>
          <w:i w:val="false"/>
          <w:color w:val="000000"/>
          <w:sz w:val="28"/>
        </w:rPr>
        <w:t>
      6) электрондық цифрлық қолтаңбамен қол қоя отырып, субсидиялау туралы өтінімнің расталуы;</w:t>
      </w:r>
    </w:p>
    <w:bookmarkEnd w:id="39"/>
    <w:bookmarkStart w:name="z50" w:id="40"/>
    <w:p>
      <w:pPr>
        <w:spacing w:after="0"/>
        <w:ind w:left="0"/>
        <w:jc w:val="both"/>
      </w:pPr>
      <w:r>
        <w:rPr>
          <w:rFonts w:ascii="Times New Roman"/>
          <w:b w:val="false"/>
          <w:i w:val="false"/>
          <w:color w:val="000000"/>
          <w:sz w:val="28"/>
        </w:rPr>
        <w:t>
      7) субсидиялар төлеуге арналған төлем тапсырмасын субсидиялаудың ақпараттық жүйесінде қалыптастырылуы;</w:t>
      </w:r>
    </w:p>
    <w:bookmarkEnd w:id="40"/>
    <w:bookmarkStart w:name="z51" w:id="41"/>
    <w:p>
      <w:pPr>
        <w:spacing w:after="0"/>
        <w:ind w:left="0"/>
        <w:jc w:val="both"/>
      </w:pPr>
      <w:r>
        <w:rPr>
          <w:rFonts w:ascii="Times New Roman"/>
          <w:b w:val="false"/>
          <w:i w:val="false"/>
          <w:color w:val="000000"/>
          <w:sz w:val="28"/>
        </w:rPr>
        <w:t>
      8) субсидия аудару немесе уәжді бас тарту туралы хабарлама.</w:t>
      </w:r>
    </w:p>
    <w:bookmarkEnd w:id="41"/>
    <w:bookmarkStart w:name="z52" w:id="4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2"/>
    <w:bookmarkStart w:name="z53" w:id="4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3"/>
    <w:bookmarkStart w:name="z54" w:id="4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4"/>
    <w:bookmarkStart w:name="z55"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6" w:id="46"/>
    <w:p>
      <w:pPr>
        <w:spacing w:after="0"/>
        <w:ind w:left="0"/>
        <w:jc w:val="both"/>
      </w:pPr>
      <w:r>
        <w:rPr>
          <w:rFonts w:ascii="Times New Roman"/>
          <w:b w:val="false"/>
          <w:i w:val="false"/>
          <w:color w:val="000000"/>
          <w:sz w:val="28"/>
        </w:rPr>
        <w:t>
      3) көрсетілетін қызметті берушінің есеп бөлімі.</w:t>
      </w:r>
    </w:p>
    <w:bookmarkEnd w:id="46"/>
    <w:bookmarkStart w:name="z57" w:id="4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7"/>
    <w:bookmarkStart w:name="z58" w:id="4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8"/>
    <w:bookmarkStart w:name="z59" w:id="4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9"/>
    <w:bookmarkStart w:name="z60" w:id="50"/>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50"/>
    <w:bookmarkStart w:name="z61" w:id="51"/>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51"/>
    <w:bookmarkStart w:name="z62" w:id="52"/>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52"/>
    <w:bookmarkStart w:name="z63" w:id="53"/>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3"/>
    <w:bookmarkStart w:name="z64" w:id="54"/>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4"/>
    <w:bookmarkStart w:name="z65" w:id="55"/>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5"/>
    <w:bookmarkStart w:name="z66" w:id="56"/>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6"/>
    <w:bookmarkStart w:name="z67" w:id="57"/>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7"/>
    <w:bookmarkStart w:name="z68" w:id="58"/>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8"/>
    <w:bookmarkStart w:name="z69" w:id="5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9"/>
    <w:bookmarkStart w:name="z70" w:id="6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 қосымша</w:t>
            </w:r>
          </w:p>
        </w:tc>
      </w:tr>
    </w:tbl>
    <w:bookmarkStart w:name="z73" w:id="61"/>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3"/>
    <w:p>
      <w:pPr>
        <w:spacing w:after="0"/>
        <w:ind w:left="0"/>
        <w:jc w:val="left"/>
      </w:pPr>
      <w:r>
        <w:rPr>
          <w:rFonts w:ascii="Times New Roman"/>
          <w:b/>
          <w:i w:val="false"/>
          <w:color w:val="000000"/>
        </w:rPr>
        <w:t xml:space="preserve"> Шартты белгілер</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78" w:id="6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5"/>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7"/>
    <w:p>
      <w:pPr>
        <w:spacing w:after="0"/>
        <w:ind w:left="0"/>
        <w:jc w:val="left"/>
      </w:pPr>
      <w:r>
        <w:rPr>
          <w:rFonts w:ascii="Times New Roman"/>
          <w:b/>
          <w:i w:val="false"/>
          <w:color w:val="000000"/>
        </w:rPr>
        <w:t xml:space="preserve"> Шартты белгілер:</w:t>
      </w:r>
    </w:p>
    <w:bookmarkEnd w:id="67"/>
    <w:bookmarkStart w:name="z8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