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cb01" w14:textId="26fc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№129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25 ақпандағы № 30 қаулысы. Жамбыл облысы Әділет департаментінде 2019 жылғы 26 ақпанда № 4123 болып тіркелді. Күші жойылды - Жамбыл облысы әкімдігінің 2020 жылғы 12 қазандағы № 226 қаулысымен</w:t>
      </w:r>
    </w:p>
    <w:p>
      <w:pPr>
        <w:spacing w:after="0"/>
        <w:ind w:left="0"/>
        <w:jc w:val="both"/>
      </w:pPr>
      <w:bookmarkStart w:name="z40"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 регламентін бекіту туралы" Жамбыл облысы әкімдігінің 2016 жылғы 18 сәуірдегі </w:t>
      </w:r>
      <w:r>
        <w:rPr>
          <w:rFonts w:ascii="Times New Roman"/>
          <w:b w:val="false"/>
          <w:i w:val="false"/>
          <w:color w:val="000000"/>
          <w:sz w:val="28"/>
        </w:rPr>
        <w:t>№ 129</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3068</w:t>
      </w:r>
      <w:r>
        <w:rPr>
          <w:rFonts w:ascii="Times New Roman"/>
          <w:b w:val="false"/>
          <w:i w:val="false"/>
          <w:color w:val="000000"/>
          <w:sz w:val="28"/>
        </w:rPr>
        <w:t xml:space="preserve"> болып тіркелген, 2016 жылдың 25 мамырында "Әділет" ақпараттық-құқықтық жүйесінде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3"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9"/>
    <w:bookmarkStart w:name="z16"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129 қаулысымен бекітілген</w:t>
            </w:r>
          </w:p>
        </w:tc>
      </w:tr>
    </w:tbl>
    <w:bookmarkStart w:name="z24" w:id="1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w:t>
      </w:r>
      <w:r>
        <w:rPr>
          <w:rFonts w:ascii="Times New Roman"/>
          <w:b w:val="false"/>
          <w:i w:val="false"/>
          <w:color w:val="000000"/>
          <w:sz w:val="28"/>
        </w:rPr>
        <w:t>№4-4/679</w:t>
      </w:r>
      <w:r>
        <w:rPr>
          <w:rFonts w:ascii="Times New Roman"/>
          <w:b w:val="false"/>
          <w:i w:val="false"/>
          <w:color w:val="000000"/>
          <w:sz w:val="28"/>
        </w:rPr>
        <w:t xml:space="preserve"> бұйрығымен (Нормативтік құқықтық актілердің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(бұдан әрі – көрсетілетін қызметті беруші) көрсетіледі.</w:t>
      </w:r>
    </w:p>
    <w:bookmarkEnd w:id="13"/>
    <w:bookmarkStart w:name="z27" w:id="14"/>
    <w:p>
      <w:pPr>
        <w:spacing w:after="0"/>
        <w:ind w:left="0"/>
        <w:jc w:val="both"/>
      </w:pPr>
      <w:r>
        <w:rPr>
          <w:rFonts w:ascii="Times New Roman"/>
          <w:b w:val="false"/>
          <w:i w:val="false"/>
          <w:color w:val="000000"/>
          <w:sz w:val="28"/>
        </w:rPr>
        <w:t>
      Өтінімдерді (өтпелі өтінімдердерді)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8" w:id="1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5"/>
    <w:bookmarkStart w:name="z29" w:id="16"/>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10-тармағымен көзделген жағдайларда және негіздер бойынша мемлекеттік көрсетілетін қызметті көрсетуден уәжді бас тарту. </w:t>
      </w:r>
    </w:p>
    <w:bookmarkEnd w:id="16"/>
    <w:bookmarkStart w:name="z30" w:id="17"/>
    <w:p>
      <w:pPr>
        <w:spacing w:after="0"/>
        <w:ind w:left="0"/>
        <w:jc w:val="both"/>
      </w:pPr>
      <w:r>
        <w:rPr>
          <w:rFonts w:ascii="Times New Roman"/>
          <w:b w:val="false"/>
          <w:i w:val="false"/>
          <w:color w:val="000000"/>
          <w:sz w:val="28"/>
        </w:rPr>
        <w:t>
      Тиесілі субсидиялар:</w:t>
      </w:r>
    </w:p>
    <w:bookmarkEnd w:id="17"/>
    <w:bookmarkStart w:name="z31" w:id="18"/>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немесе ауыл шаруашылығы кооперативінің;</w:t>
      </w:r>
    </w:p>
    <w:bookmarkEnd w:id="18"/>
    <w:bookmarkStart w:name="z32" w:id="19"/>
    <w:p>
      <w:pPr>
        <w:spacing w:after="0"/>
        <w:ind w:left="0"/>
        <w:jc w:val="both"/>
      </w:pPr>
      <w:r>
        <w:rPr>
          <w:rFonts w:ascii="Times New Roman"/>
          <w:b w:val="false"/>
          <w:i w:val="false"/>
          <w:color w:val="000000"/>
          <w:sz w:val="28"/>
        </w:rPr>
        <w:t xml:space="preserve">
      2) ағымдағы жылы және (немесе) алдыңғы жылдың 4 (төртінші) тоқсанында ауыл шаруашылығы тауарын өндірушілерге немесе ауыл шаруашылығы 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 </w:t>
      </w:r>
    </w:p>
    <w:bookmarkEnd w:id="19"/>
    <w:bookmarkStart w:name="z33"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0"/>
    <w:bookmarkStart w:name="z34" w:id="21"/>
    <w:p>
      <w:pPr>
        <w:spacing w:after="0"/>
        <w:ind w:left="0"/>
        <w:jc w:val="both"/>
      </w:pPr>
      <w:r>
        <w:rPr>
          <w:rFonts w:ascii="Times New Roman"/>
          <w:b w:val="false"/>
          <w:i w:val="false"/>
          <w:color w:val="000000"/>
          <w:sz w:val="28"/>
        </w:rPr>
        <w:t>
      Мемлекеттік қызметті көрсету нәтижесі туралы хабарлама стандарттың 1 және 2 қосымшаларға сәйкес нысандар бойынша электрондық құжат нысанында көрсетілетін қызметті алушының "жеке кабинетіне" жолданады.</w:t>
      </w:r>
    </w:p>
    <w:bookmarkEnd w:id="21"/>
    <w:bookmarkStart w:name="z35"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6" w:id="23"/>
    <w:p>
      <w:pPr>
        <w:spacing w:after="0"/>
        <w:ind w:left="0"/>
        <w:jc w:val="both"/>
      </w:pPr>
      <w:r>
        <w:rPr>
          <w:rFonts w:ascii="Times New Roman"/>
          <w:b w:val="false"/>
          <w:i w:val="false"/>
          <w:color w:val="000000"/>
          <w:sz w:val="28"/>
        </w:rPr>
        <w:t>
      4. Көрсетілетін қызмет алушы порталға стандарттың 3-қосымшасына сәйкес нысан бойынша толық құны бойынша сатып алынған тыңайтқыштар үшін субсидия алуға арналған өтінімді немесе стандарттың 4-қосымшасына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ұсынуы, мемлекеттік қызмет көрсету бойынша рәсімді (іс-қимылды) бастау үшін негіздеме болып табылады.</w:t>
      </w:r>
    </w:p>
    <w:bookmarkEnd w:id="23"/>
    <w:bookmarkStart w:name="z37"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4"/>
    <w:bookmarkStart w:name="z38" w:id="25"/>
    <w:p>
      <w:pPr>
        <w:spacing w:after="0"/>
        <w:ind w:left="0"/>
        <w:jc w:val="both"/>
      </w:pPr>
      <w:r>
        <w:rPr>
          <w:rFonts w:ascii="Times New Roman"/>
          <w:b w:val="false"/>
          <w:i w:val="false"/>
          <w:color w:val="000000"/>
          <w:sz w:val="28"/>
        </w:rPr>
        <w:t>
      1) көрсетілетін қызметті алушы стандарттың 3 немесе 4 қосымшасына сәйкес субсидиялауға электрондық цифрлық қолтаңбамен куәландырылған электрондық құжат нысанында өтінімді немесе өтпелі өтінімді ұсынады және тіркейді;</w:t>
      </w:r>
    </w:p>
    <w:bookmarkEnd w:id="25"/>
    <w:bookmarkStart w:name="z39" w:id="26"/>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6"/>
    <w:bookmarkStart w:name="z40" w:id="2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цифрлық қолтаңбамен расталған сәттен бастап төлем тапсырмаларын субсидиялаудың ақпараттық жүйесінде қалыптастырады;</w:t>
      </w:r>
    </w:p>
    <w:bookmarkEnd w:id="27"/>
    <w:bookmarkStart w:name="z41" w:id="28"/>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8"/>
    <w:bookmarkStart w:name="z42" w:id="29"/>
    <w:p>
      <w:pPr>
        <w:spacing w:after="0"/>
        <w:ind w:left="0"/>
        <w:jc w:val="both"/>
      </w:pPr>
      <w:r>
        <w:rPr>
          <w:rFonts w:ascii="Times New Roman"/>
          <w:b w:val="false"/>
          <w:i w:val="false"/>
          <w:color w:val="000000"/>
          <w:sz w:val="28"/>
        </w:rPr>
        <w:t>
      5) көрсетілетін қызметті берушінің жауапты орындаушысы субсидия аудару туралы хабарламаны не стандарттың 10 тармағында көзделген жағдайларда және негіздер бойынша мемлекеттік қызметті көрсетуден уәжді бас тартуды қалыптастырады.</w:t>
      </w:r>
    </w:p>
    <w:bookmarkEnd w:id="29"/>
    <w:bookmarkStart w:name="z43"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0"/>
    <w:bookmarkStart w:name="z44" w:id="31"/>
    <w:p>
      <w:pPr>
        <w:spacing w:after="0"/>
        <w:ind w:left="0"/>
        <w:jc w:val="both"/>
      </w:pPr>
      <w:r>
        <w:rPr>
          <w:rFonts w:ascii="Times New Roman"/>
          <w:b w:val="false"/>
          <w:i w:val="false"/>
          <w:color w:val="000000"/>
          <w:sz w:val="28"/>
        </w:rPr>
        <w:t>
      1) субсидиялауға өтінімді ұсыну және тіркеу;</w:t>
      </w:r>
    </w:p>
    <w:bookmarkEnd w:id="31"/>
    <w:bookmarkStart w:name="z45" w:id="32"/>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2"/>
    <w:bookmarkStart w:name="z46" w:id="33"/>
    <w:p>
      <w:pPr>
        <w:spacing w:after="0"/>
        <w:ind w:left="0"/>
        <w:jc w:val="both"/>
      </w:pPr>
      <w:r>
        <w:rPr>
          <w:rFonts w:ascii="Times New Roman"/>
          <w:b w:val="false"/>
          <w:i w:val="false"/>
          <w:color w:val="000000"/>
          <w:sz w:val="28"/>
        </w:rPr>
        <w:t>
      3) қаржыландыру жоспарына сәйкес субсидияларды төлеуге арналған төлем тапсырмасын субсидиялау ақпараттық жүйесінде қалыптастыру және көрсетілетін қызметті берушінің басшысымен қол қоюы;</w:t>
      </w:r>
    </w:p>
    <w:bookmarkEnd w:id="33"/>
    <w:bookmarkStart w:name="z47" w:id="34"/>
    <w:p>
      <w:pPr>
        <w:spacing w:after="0"/>
        <w:ind w:left="0"/>
        <w:jc w:val="both"/>
      </w:pPr>
      <w:r>
        <w:rPr>
          <w:rFonts w:ascii="Times New Roman"/>
          <w:b w:val="false"/>
          <w:i w:val="false"/>
          <w:color w:val="000000"/>
          <w:sz w:val="28"/>
        </w:rPr>
        <w:t>
      4) "Қазынашылық-Клиент" ақпараттық жүйесіне субсидиялар төлеуге төлем тапсырмасын жіберу;</w:t>
      </w:r>
    </w:p>
    <w:bookmarkEnd w:id="34"/>
    <w:bookmarkStart w:name="z48" w:id="35"/>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5"/>
    <w:bookmarkStart w:name="z49"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50"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51"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52"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53" w:id="40"/>
    <w:p>
      <w:pPr>
        <w:spacing w:after="0"/>
        <w:ind w:left="0"/>
        <w:jc w:val="both"/>
      </w:pPr>
      <w:r>
        <w:rPr>
          <w:rFonts w:ascii="Times New Roman"/>
          <w:b w:val="false"/>
          <w:i w:val="false"/>
          <w:color w:val="000000"/>
          <w:sz w:val="28"/>
        </w:rPr>
        <w:t>
      3) көрсетілетін қызметті берушінің есеп бөлімі.</w:t>
      </w:r>
    </w:p>
    <w:bookmarkEnd w:id="40"/>
    <w:bookmarkStart w:name="z54" w:id="4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1"/>
    <w:bookmarkStart w:name="z55" w:id="4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2"/>
    <w:bookmarkStart w:name="z56" w:id="4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3"/>
    <w:bookmarkStart w:name="z57" w:id="44"/>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4"/>
    <w:bookmarkStart w:name="z58" w:id="45"/>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5"/>
    <w:bookmarkStart w:name="z59" w:id="46"/>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6"/>
    <w:bookmarkStart w:name="z60" w:id="47"/>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7"/>
    <w:bookmarkStart w:name="z61" w:id="48"/>
    <w:p>
      <w:pPr>
        <w:spacing w:after="0"/>
        <w:ind w:left="0"/>
        <w:jc w:val="both"/>
      </w:pPr>
      <w:r>
        <w:rPr>
          <w:rFonts w:ascii="Times New Roman"/>
          <w:b w:val="false"/>
          <w:i w:val="false"/>
          <w:color w:val="000000"/>
          <w:sz w:val="28"/>
        </w:rPr>
        <w:t>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8"/>
    <w:bookmarkStart w:name="z62" w:id="49"/>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49"/>
    <w:bookmarkStart w:name="z63" w:id="50"/>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0"/>
    <w:bookmarkStart w:name="z64" w:id="51"/>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1"/>
    <w:bookmarkStart w:name="z65" w:id="52"/>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2"/>
    <w:bookmarkStart w:name="z66" w:id="5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3"/>
    <w:bookmarkStart w:name="z67"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 xml:space="preserve">құнын субсидиялау" мемлекеттік </w:t>
            </w:r>
            <w:r>
              <w:br/>
            </w:r>
            <w:r>
              <w:rPr>
                <w:rFonts w:ascii="Times New Roman"/>
                <w:b w:val="false"/>
                <w:i w:val="false"/>
                <w:color w:val="000000"/>
                <w:sz w:val="20"/>
              </w:rPr>
              <w:t>көрсетілетін қызмет регламентіне 1 қосымша</w:t>
            </w:r>
          </w:p>
        </w:tc>
      </w:tr>
    </w:tbl>
    <w:bookmarkStart w:name="z71" w:id="55"/>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5"/>
    <w:bookmarkStart w:name="z7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Шартты белгілер:</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қоспағанда) </w:t>
            </w:r>
            <w:r>
              <w:br/>
            </w:r>
            <w:r>
              <w:rPr>
                <w:rFonts w:ascii="Times New Roman"/>
                <w:b w:val="false"/>
                <w:i w:val="false"/>
                <w:color w:val="000000"/>
                <w:sz w:val="20"/>
              </w:rPr>
              <w:t xml:space="preserve">құнын субсидиялау" мемлекеттік </w:t>
            </w:r>
            <w:r>
              <w:br/>
            </w:r>
            <w:r>
              <w:rPr>
                <w:rFonts w:ascii="Times New Roman"/>
                <w:b w:val="false"/>
                <w:i w:val="false"/>
                <w:color w:val="000000"/>
                <w:sz w:val="20"/>
              </w:rPr>
              <w:t>көрсетілетін қызмет регламентіне 2 қосымша</w:t>
            </w:r>
          </w:p>
        </w:tc>
      </w:tr>
    </w:tbl>
    <w:bookmarkStart w:name="z78" w:id="5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59"/>
    <w:bookmarkStart w:name="z7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Шартты белгілер:</w:t>
      </w:r>
    </w:p>
    <w:bookmarkEnd w:id="61"/>
    <w:bookmarkStart w:name="z8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