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6fcb01" w14:textId="26fcb0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"Тыңайтқыштар (органикалықтарды қоспағанда) құнын субсидиялау" мемлекеттік көрсетілетін қызмет регламентін бекіту туралы" Жамбыл облысы әкімдігінің 2016 жылғы 18 сәуірдегі №129 қаулысына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Жамбыл облысы әкімдігінің 2019 жылғы 25 ақпандағы № 30 қаулысы. Жамбыл облысы Әділет департаментінде 2019 жылғы 26 ақпанда № 4123 болып тіркелді. Күші жойылды - Жамбыл облысы әкімдігінің 2020 жылғы 12 қазандағы № 226 қаулысымен</w:t>
      </w:r>
    </w:p>
    <w:p>
      <w:pPr>
        <w:spacing w:after="0"/>
        <w:ind w:left="0"/>
        <w:jc w:val="both"/>
      </w:pPr>
      <w:bookmarkStart w:name="z40" w:id="0"/>
      <w:r>
        <w:rPr>
          <w:rFonts w:ascii="Times New Roman"/>
          <w:b w:val="false"/>
          <w:i w:val="false"/>
          <w:color w:val="ff0000"/>
          <w:sz w:val="28"/>
        </w:rPr>
        <w:t xml:space="preserve">
      Ескерту. Күші жойылды - Жамбыл облысы әкімдігінің 12.10.2020 № </w:t>
      </w:r>
      <w:r>
        <w:rPr>
          <w:rFonts w:ascii="Times New Roman"/>
          <w:b w:val="false"/>
          <w:i w:val="false"/>
          <w:color w:val="ff0000"/>
          <w:sz w:val="28"/>
        </w:rPr>
        <w:t>226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ff0000"/>
          <w:sz w:val="28"/>
        </w:rPr>
        <w:t>
      РҚАО-ның ескертпесі.</w:t>
      </w:r>
      <w:r>
        <w:br/>
      </w:r>
      <w:r>
        <w:rPr>
          <w:rFonts w:ascii="Times New Roman"/>
          <w:b w:val="false"/>
          <w:i w:val="false"/>
          <w:color w:val="ff0000"/>
          <w:sz w:val="28"/>
        </w:rPr>
        <w:t xml:space="preserve">
      </w:t>
      </w:r>
      <w:r>
        <w:rPr>
          <w:rFonts w:ascii="Times New Roman"/>
          <w:b w:val="false"/>
          <w:i w:val="false"/>
          <w:color w:val="ff0000"/>
          <w:sz w:val="28"/>
        </w:rPr>
        <w:t>Құжаттың мәтінінде түпнұсқаның пунктуациясы мен орфографиясы сақталған.</w:t>
      </w:r>
    </w:p>
    <w:bookmarkEnd w:id="0"/>
    <w:bookmarkStart w:name="z7" w:id="1"/>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"Мемлекеттік көрсетілетін қызметтер туралы" Қазақстан Республикасының 2013 жылғы 15 сәуірдегі </w:t>
      </w:r>
      <w:r>
        <w:rPr>
          <w:rFonts w:ascii="Times New Roman"/>
          <w:b w:val="false"/>
          <w:i w:val="false"/>
          <w:color w:val="000000"/>
          <w:sz w:val="28"/>
        </w:rPr>
        <w:t>Заңына</w:t>
      </w:r>
      <w:r>
        <w:rPr>
          <w:rFonts w:ascii="Times New Roman"/>
          <w:b w:val="false"/>
          <w:i w:val="false"/>
          <w:color w:val="000000"/>
          <w:sz w:val="28"/>
        </w:rPr>
        <w:t xml:space="preserve"> сәйкес Жамбыл облысының әкімдігі ҚАУЛЫ ЕТЕДІ:</w:t>
      </w:r>
    </w:p>
    <w:bookmarkEnd w:id="1"/>
    <w:bookmarkStart w:name="z8" w:id="2"/>
    <w:p>
      <w:pPr>
        <w:spacing w:after="0"/>
        <w:ind w:left="0"/>
        <w:jc w:val="both"/>
      </w:pPr>
      <w:r>
        <w:rPr>
          <w:rFonts w:ascii="Times New Roman"/>
          <w:b w:val="false"/>
          <w:i w:val="false"/>
          <w:color w:val="000000"/>
          <w:sz w:val="28"/>
        </w:rPr>
        <w:t xml:space="preserve">
      1. "Тыңайтқыштар (органикалықтарды қоспағанда) құнын субсидиялау" мемлекеттік көрсетілетін қызмет регламентін бекіту туралы" Жамбыл облысы әкімдігінің 2016 жылғы 18 сәуірдегі </w:t>
      </w:r>
      <w:r>
        <w:rPr>
          <w:rFonts w:ascii="Times New Roman"/>
          <w:b w:val="false"/>
          <w:i w:val="false"/>
          <w:color w:val="000000"/>
          <w:sz w:val="28"/>
        </w:rPr>
        <w:t>№ 129</w:t>
      </w:r>
      <w:r>
        <w:rPr>
          <w:rFonts w:ascii="Times New Roman"/>
          <w:b w:val="false"/>
          <w:i w:val="false"/>
          <w:color w:val="000000"/>
          <w:sz w:val="28"/>
        </w:rPr>
        <w:t xml:space="preserve"> қаулысына (Нормативтік құқықтық актілердің мемлекеттік тіркеу тізілімінде </w:t>
      </w:r>
      <w:r>
        <w:rPr>
          <w:rFonts w:ascii="Times New Roman"/>
          <w:b w:val="false"/>
          <w:i w:val="false"/>
          <w:color w:val="000000"/>
          <w:sz w:val="28"/>
        </w:rPr>
        <w:t>№ 3068</w:t>
      </w:r>
      <w:r>
        <w:rPr>
          <w:rFonts w:ascii="Times New Roman"/>
          <w:b w:val="false"/>
          <w:i w:val="false"/>
          <w:color w:val="000000"/>
          <w:sz w:val="28"/>
        </w:rPr>
        <w:t xml:space="preserve"> болып тіркелген, 2016 жылдың 25 мамырында "Әділет" ақпараттық-құқықтық жүйесінде жарияланған) келесі өзгеріс енгізілсін:</w:t>
      </w:r>
    </w:p>
    <w:bookmarkEnd w:id="2"/>
    <w:bookmarkStart w:name="z9" w:id="3"/>
    <w:p>
      <w:pPr>
        <w:spacing w:after="0"/>
        <w:ind w:left="0"/>
        <w:jc w:val="both"/>
      </w:pPr>
      <w:r>
        <w:rPr>
          <w:rFonts w:ascii="Times New Roman"/>
          <w:b w:val="false"/>
          <w:i w:val="false"/>
          <w:color w:val="000000"/>
          <w:sz w:val="28"/>
        </w:rPr>
        <w:t xml:space="preserve">
      көрсетілген қаулымен бекітілген "Тыңайтқыштар (органикалықтарды қоспағанда) құнын субсидиялау" мемлекеттік көрсетілетін қызмет регламенті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3"/>
    <w:bookmarkStart w:name="z10" w:id="4"/>
    <w:p>
      <w:pPr>
        <w:spacing w:after="0"/>
        <w:ind w:left="0"/>
        <w:jc w:val="both"/>
      </w:pPr>
      <w:r>
        <w:rPr>
          <w:rFonts w:ascii="Times New Roman"/>
          <w:b w:val="false"/>
          <w:i w:val="false"/>
          <w:color w:val="000000"/>
          <w:sz w:val="28"/>
        </w:rPr>
        <w:t>
      2. "Жамбыл облысы әкімдігінің ауыл шаруашылығы басқармасы" коммуналдық мемлекеттік мекемесі заңнамада белгіленген тәртіппен:</w:t>
      </w:r>
    </w:p>
    <w:bookmarkEnd w:id="4"/>
    <w:bookmarkStart w:name="z11" w:id="5"/>
    <w:p>
      <w:pPr>
        <w:spacing w:after="0"/>
        <w:ind w:left="0"/>
        <w:jc w:val="both"/>
      </w:pPr>
      <w:r>
        <w:rPr>
          <w:rFonts w:ascii="Times New Roman"/>
          <w:b w:val="false"/>
          <w:i w:val="false"/>
          <w:color w:val="000000"/>
          <w:sz w:val="28"/>
        </w:rPr>
        <w:t>
      1) осы қаулының әділет органдарында мемлекеттік тіркелуін;</w:t>
      </w:r>
    </w:p>
    <w:bookmarkEnd w:id="5"/>
    <w:bookmarkStart w:name="z12" w:id="6"/>
    <w:p>
      <w:pPr>
        <w:spacing w:after="0"/>
        <w:ind w:left="0"/>
        <w:jc w:val="both"/>
      </w:pPr>
      <w:r>
        <w:rPr>
          <w:rFonts w:ascii="Times New Roman"/>
          <w:b w:val="false"/>
          <w:i w:val="false"/>
          <w:color w:val="000000"/>
          <w:sz w:val="28"/>
        </w:rPr>
        <w:t>
      2) осы қаулының мемлекеттік тіркеуден өткеннен кейін он күнтізбелік күн ішінде оны ресми жариялауға жіберуді;</w:t>
      </w:r>
    </w:p>
    <w:bookmarkEnd w:id="6"/>
    <w:bookmarkStart w:name="z13" w:id="7"/>
    <w:p>
      <w:pPr>
        <w:spacing w:after="0"/>
        <w:ind w:left="0"/>
        <w:jc w:val="both"/>
      </w:pPr>
      <w:r>
        <w:rPr>
          <w:rFonts w:ascii="Times New Roman"/>
          <w:b w:val="false"/>
          <w:i w:val="false"/>
          <w:color w:val="000000"/>
          <w:sz w:val="28"/>
        </w:rPr>
        <w:t>
      3) осы қаулының Жамбыл облысы әкімдігінің интернет-ресурсында орналастырылуын;</w:t>
      </w:r>
    </w:p>
    <w:bookmarkEnd w:id="7"/>
    <w:bookmarkStart w:name="z14" w:id="8"/>
    <w:p>
      <w:pPr>
        <w:spacing w:after="0"/>
        <w:ind w:left="0"/>
        <w:jc w:val="both"/>
      </w:pPr>
      <w:r>
        <w:rPr>
          <w:rFonts w:ascii="Times New Roman"/>
          <w:b w:val="false"/>
          <w:i w:val="false"/>
          <w:color w:val="000000"/>
          <w:sz w:val="28"/>
        </w:rPr>
        <w:t>
      4) осы қаулыдан туындайтын басқа да шаралардың қабылдануын қамтамасыз етсін.</w:t>
      </w:r>
    </w:p>
    <w:bookmarkEnd w:id="8"/>
    <w:bookmarkStart w:name="z15" w:id="9"/>
    <w:p>
      <w:pPr>
        <w:spacing w:after="0"/>
        <w:ind w:left="0"/>
        <w:jc w:val="both"/>
      </w:pPr>
      <w:r>
        <w:rPr>
          <w:rFonts w:ascii="Times New Roman"/>
          <w:b w:val="false"/>
          <w:i w:val="false"/>
          <w:color w:val="000000"/>
          <w:sz w:val="28"/>
        </w:rPr>
        <w:t>
      3. Осы қаулының орындалуын бақылау облыс әкімінің орынбасары М. Шүкеевке жүктелсін.</w:t>
      </w:r>
    </w:p>
    <w:bookmarkEnd w:id="9"/>
    <w:bookmarkStart w:name="z16" w:id="10"/>
    <w:p>
      <w:pPr>
        <w:spacing w:after="0"/>
        <w:ind w:left="0"/>
        <w:jc w:val="both"/>
      </w:pPr>
      <w:r>
        <w:rPr>
          <w:rFonts w:ascii="Times New Roman"/>
          <w:b w:val="false"/>
          <w:i w:val="false"/>
          <w:color w:val="000000"/>
          <w:sz w:val="28"/>
        </w:rPr>
        <w:t>
      4. Осы қаулы әділет органдарында мемлекеттiк тiркелген күннен бастап күшiне енедi және оның алғашқы ресми жарияланған күнінен кейін күнтізбелік он күн өткен соң қолданысқа енгізіледі.</w:t>
      </w:r>
    </w:p>
    <w:bookmarkEnd w:id="1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Облыс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Мырзахметов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облысы әкімдігінің</w:t>
            </w:r>
            <w:r>
              <w:br/>
            </w:r>
            <w:r>
              <w:rPr>
                <w:rFonts w:ascii="Times New Roman"/>
                <w:b w:val="false"/>
                <w:i w:val="false"/>
                <w:color w:val="000000"/>
                <w:sz w:val="20"/>
              </w:rPr>
              <w:t>2019 жылғы "___"________</w:t>
            </w:r>
            <w:r>
              <w:br/>
            </w:r>
            <w:r>
              <w:rPr>
                <w:rFonts w:ascii="Times New Roman"/>
                <w:b w:val="false"/>
                <w:i w:val="false"/>
                <w:color w:val="000000"/>
                <w:sz w:val="20"/>
              </w:rPr>
              <w:t>№____ қаулысына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облысы әкімдігінің</w:t>
            </w:r>
            <w:r>
              <w:br/>
            </w:r>
            <w:r>
              <w:rPr>
                <w:rFonts w:ascii="Times New Roman"/>
                <w:b w:val="false"/>
                <w:i w:val="false"/>
                <w:color w:val="000000"/>
                <w:sz w:val="20"/>
              </w:rPr>
              <w:t>2016 жылғы "18" сәуірдегі</w:t>
            </w:r>
            <w:r>
              <w:br/>
            </w:r>
            <w:r>
              <w:rPr>
                <w:rFonts w:ascii="Times New Roman"/>
                <w:b w:val="false"/>
                <w:i w:val="false"/>
                <w:color w:val="000000"/>
                <w:sz w:val="20"/>
              </w:rPr>
              <w:t>№ 129 қаулысымен бекітілген</w:t>
            </w:r>
          </w:p>
        </w:tc>
      </w:tr>
    </w:tbl>
    <w:bookmarkStart w:name="z24" w:id="11"/>
    <w:p>
      <w:pPr>
        <w:spacing w:after="0"/>
        <w:ind w:left="0"/>
        <w:jc w:val="left"/>
      </w:pPr>
      <w:r>
        <w:rPr>
          <w:rFonts w:ascii="Times New Roman"/>
          <w:b/>
          <w:i w:val="false"/>
          <w:color w:val="000000"/>
        </w:rPr>
        <w:t xml:space="preserve"> "Тыңайтқыштар (органикалықтарды қоспағанда) құнын субсидиялау" мемлекеттік көрсетілетін қызмет регламенті</w:t>
      </w:r>
    </w:p>
    <w:bookmarkEnd w:id="11"/>
    <w:bookmarkStart w:name="z25" w:id="12"/>
    <w:p>
      <w:pPr>
        <w:spacing w:after="0"/>
        <w:ind w:left="0"/>
        <w:jc w:val="left"/>
      </w:pPr>
      <w:r>
        <w:rPr>
          <w:rFonts w:ascii="Times New Roman"/>
          <w:b/>
          <w:i w:val="false"/>
          <w:color w:val="000000"/>
        </w:rPr>
        <w:t xml:space="preserve"> 1. Жалпы ережелер</w:t>
      </w:r>
    </w:p>
    <w:bookmarkEnd w:id="12"/>
    <w:bookmarkStart w:name="z26" w:id="13"/>
    <w:p>
      <w:pPr>
        <w:spacing w:after="0"/>
        <w:ind w:left="0"/>
        <w:jc w:val="both"/>
      </w:pPr>
      <w:r>
        <w:rPr>
          <w:rFonts w:ascii="Times New Roman"/>
          <w:b w:val="false"/>
          <w:i w:val="false"/>
          <w:color w:val="000000"/>
          <w:sz w:val="28"/>
        </w:rPr>
        <w:t xml:space="preserve">
      1. "Тыңайтқыштар (органикалықтарды қоспағанда) құнын субсидиялау" мемлекеттік көрсетілетін қызметі (бұдан әрі – мемлекеттік көрсетілетін қызмет) "Тыңайтқыштар (органикалықтарды қоспағанда) құнын субсидиялау" мемлекеттік көрсетілетін қызмет стандартын бекіту туралы" Қазақстан Республикасы Ауыл шаруашылығы министрінің 2015 жылғы 21 шілдедегі </w:t>
      </w:r>
      <w:r>
        <w:rPr>
          <w:rFonts w:ascii="Times New Roman"/>
          <w:b w:val="false"/>
          <w:i w:val="false"/>
          <w:color w:val="000000"/>
          <w:sz w:val="28"/>
        </w:rPr>
        <w:t>№4-4/679</w:t>
      </w:r>
      <w:r>
        <w:rPr>
          <w:rFonts w:ascii="Times New Roman"/>
          <w:b w:val="false"/>
          <w:i w:val="false"/>
          <w:color w:val="000000"/>
          <w:sz w:val="28"/>
        </w:rPr>
        <w:t xml:space="preserve"> бұйрығымен (Нормативтік құқықтық актілердің мемлекеттік тіркеу тізілімінде № 11946 болып тіркелген) бекітілген "Тыңайтқыштар (органикалықтарды қоспағанда) құнын субсидиялау" мемлекеттік көрсетілетін қызмет стандартына (бұдан әрі - стандарт) сәйкес "Жамбыл облысы әкімдігінің ауыл шаруашылығы басқармасы" коммуналдық мемлекеттік мекемесімен (бұдан әрі – көрсетілетін қызметті беруші) көрсетіледі.</w:t>
      </w:r>
    </w:p>
    <w:bookmarkEnd w:id="13"/>
    <w:bookmarkStart w:name="z27" w:id="14"/>
    <w:p>
      <w:pPr>
        <w:spacing w:after="0"/>
        <w:ind w:left="0"/>
        <w:jc w:val="both"/>
      </w:pPr>
      <w:r>
        <w:rPr>
          <w:rFonts w:ascii="Times New Roman"/>
          <w:b w:val="false"/>
          <w:i w:val="false"/>
          <w:color w:val="000000"/>
          <w:sz w:val="28"/>
        </w:rPr>
        <w:t>
      Өтінімдерді (өтпелі өтінімдердерді) қабылдау және мемлекеттік қызметті көрсету нәтижелерін беру "электрондық үкіметтің" www.egov.kz веб-порталы (бұдан әрі - портал) арқылы жүзеге асырылады.</w:t>
      </w:r>
    </w:p>
    <w:bookmarkEnd w:id="14"/>
    <w:bookmarkStart w:name="z28" w:id="15"/>
    <w:p>
      <w:pPr>
        <w:spacing w:after="0"/>
        <w:ind w:left="0"/>
        <w:jc w:val="both"/>
      </w:pPr>
      <w:r>
        <w:rPr>
          <w:rFonts w:ascii="Times New Roman"/>
          <w:b w:val="false"/>
          <w:i w:val="false"/>
          <w:color w:val="000000"/>
          <w:sz w:val="28"/>
        </w:rPr>
        <w:t>
      2. Мемлекеттік қызмет көрсету нысаны: электрондық (толық автоматтандырылған).</w:t>
      </w:r>
    </w:p>
    <w:bookmarkEnd w:id="15"/>
    <w:bookmarkStart w:name="z29" w:id="16"/>
    <w:p>
      <w:pPr>
        <w:spacing w:after="0"/>
        <w:ind w:left="0"/>
        <w:jc w:val="both"/>
      </w:pPr>
      <w:r>
        <w:rPr>
          <w:rFonts w:ascii="Times New Roman"/>
          <w:b w:val="false"/>
          <w:i w:val="false"/>
          <w:color w:val="000000"/>
          <w:sz w:val="28"/>
        </w:rPr>
        <w:t xml:space="preserve">
      3. Мемлекеттік қызмет көрсету нәтижесі – субсидияны аудару туралы хабарлама не стандарттың 10-тармағымен көзделген жағдайларда және негіздер бойынша мемлекеттік көрсетілетін қызметті көрсетуден уәжді бас тарту. </w:t>
      </w:r>
    </w:p>
    <w:bookmarkEnd w:id="16"/>
    <w:bookmarkStart w:name="z30" w:id="17"/>
    <w:p>
      <w:pPr>
        <w:spacing w:after="0"/>
        <w:ind w:left="0"/>
        <w:jc w:val="both"/>
      </w:pPr>
      <w:r>
        <w:rPr>
          <w:rFonts w:ascii="Times New Roman"/>
          <w:b w:val="false"/>
          <w:i w:val="false"/>
          <w:color w:val="000000"/>
          <w:sz w:val="28"/>
        </w:rPr>
        <w:t>
      Тиесілі субсидиялар:</w:t>
      </w:r>
    </w:p>
    <w:bookmarkEnd w:id="17"/>
    <w:bookmarkStart w:name="z31" w:id="18"/>
    <w:p>
      <w:pPr>
        <w:spacing w:after="0"/>
        <w:ind w:left="0"/>
        <w:jc w:val="both"/>
      </w:pPr>
      <w:r>
        <w:rPr>
          <w:rFonts w:ascii="Times New Roman"/>
          <w:b w:val="false"/>
          <w:i w:val="false"/>
          <w:color w:val="000000"/>
          <w:sz w:val="28"/>
        </w:rPr>
        <w:t>
      1) ағымдағы жылы және (немесе) алдыңғы жылдың 4 (төртінші) тоқсанында тыңайтқыштарды сатушыдан сатып алынған тыңайтқыштарға (органикалықтарды қоспағанда) жұмсалған шығындарды өтеу үшін ауыл шаруашылығы тауарын өндірушілердің немесе ауыл шаруашылығы кооперативінің;</w:t>
      </w:r>
    </w:p>
    <w:bookmarkEnd w:id="18"/>
    <w:bookmarkStart w:name="z32" w:id="19"/>
    <w:p>
      <w:pPr>
        <w:spacing w:after="0"/>
        <w:ind w:left="0"/>
        <w:jc w:val="both"/>
      </w:pPr>
      <w:r>
        <w:rPr>
          <w:rFonts w:ascii="Times New Roman"/>
          <w:b w:val="false"/>
          <w:i w:val="false"/>
          <w:color w:val="000000"/>
          <w:sz w:val="28"/>
        </w:rPr>
        <w:t xml:space="preserve">
      2) ағымдағы жылы және (немесе) алдыңғы жылдың 4 (төртінші) тоқсанында ауыл шаруашылығы тауарын өндірушілерге немесе ауыл шаруашылығы кооперативтеріне өткізілген тыңайтқыштардың (органикалықтарды қоспағанда) құнын арзандату үшін отандық тыңайтқыштарды өндірушілердің шоттарына аударылады. </w:t>
      </w:r>
    </w:p>
    <w:bookmarkEnd w:id="19"/>
    <w:bookmarkStart w:name="z33" w:id="20"/>
    <w:p>
      <w:pPr>
        <w:spacing w:after="0"/>
        <w:ind w:left="0"/>
        <w:jc w:val="both"/>
      </w:pPr>
      <w:r>
        <w:rPr>
          <w:rFonts w:ascii="Times New Roman"/>
          <w:b w:val="false"/>
          <w:i w:val="false"/>
          <w:color w:val="000000"/>
          <w:sz w:val="28"/>
        </w:rPr>
        <w:t>
      Мемлекеттік қызметті көрсету нәтижесін ұсыну нысаны – электрондық.</w:t>
      </w:r>
    </w:p>
    <w:bookmarkEnd w:id="20"/>
    <w:bookmarkStart w:name="z34" w:id="21"/>
    <w:p>
      <w:pPr>
        <w:spacing w:after="0"/>
        <w:ind w:left="0"/>
        <w:jc w:val="both"/>
      </w:pPr>
      <w:r>
        <w:rPr>
          <w:rFonts w:ascii="Times New Roman"/>
          <w:b w:val="false"/>
          <w:i w:val="false"/>
          <w:color w:val="000000"/>
          <w:sz w:val="28"/>
        </w:rPr>
        <w:t>
      Мемлекеттік қызметті көрсету нәтижесі туралы хабарлама стандарттың 1 және 2 қосымшаларға сәйкес нысандар бойынша электрондық құжат нысанында көрсетілетін қызметті алушының "жеке кабинетіне" жолданады.</w:t>
      </w:r>
    </w:p>
    <w:bookmarkEnd w:id="21"/>
    <w:bookmarkStart w:name="z35" w:id="22"/>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 сипаттау</w:t>
      </w:r>
    </w:p>
    <w:bookmarkEnd w:id="22"/>
    <w:bookmarkStart w:name="z36" w:id="23"/>
    <w:p>
      <w:pPr>
        <w:spacing w:after="0"/>
        <w:ind w:left="0"/>
        <w:jc w:val="both"/>
      </w:pPr>
      <w:r>
        <w:rPr>
          <w:rFonts w:ascii="Times New Roman"/>
          <w:b w:val="false"/>
          <w:i w:val="false"/>
          <w:color w:val="000000"/>
          <w:sz w:val="28"/>
        </w:rPr>
        <w:t>
      4. Көрсетілетін қызмет алушы порталға стандарттың 3-қосымшасына сәйкес нысан бойынша толық құны бойынша сатып алынған тыңайтқыштар үшін субсидия алуға арналған өтінімді немесе стандарттың 4-қосымшасына сәйкес нысан бойынша тыңайтқышты отандық тыңайтқыштарды өндірушіден арзандатылған құны бойынша сатып алған жағдайда, тиесілі субсидияларды төлеу туралы өтпелі өтінімді электрондық цифрлық қолтаңбамен куәландырылған электрондық құжат нысанында ұсынуы, мемлекеттік қызмет көрсету бойынша рәсімді (іс-қимылды) бастау үшін негіздеме болып табылады.</w:t>
      </w:r>
    </w:p>
    <w:bookmarkEnd w:id="23"/>
    <w:bookmarkStart w:name="z37" w:id="24"/>
    <w:p>
      <w:pPr>
        <w:spacing w:after="0"/>
        <w:ind w:left="0"/>
        <w:jc w:val="both"/>
      </w:pPr>
      <w:r>
        <w:rPr>
          <w:rFonts w:ascii="Times New Roman"/>
          <w:b w:val="false"/>
          <w:i w:val="false"/>
          <w:color w:val="000000"/>
          <w:sz w:val="28"/>
        </w:rPr>
        <w:t>
      5. Мемлекеттік қызмет көрсету процесінің құрамына кіретін әрбір рәсімнің (іс-қимылдың) мазмұны, оны орындалудың ұзақтығы:</w:t>
      </w:r>
    </w:p>
    <w:bookmarkEnd w:id="24"/>
    <w:bookmarkStart w:name="z38" w:id="25"/>
    <w:p>
      <w:pPr>
        <w:spacing w:after="0"/>
        <w:ind w:left="0"/>
        <w:jc w:val="both"/>
      </w:pPr>
      <w:r>
        <w:rPr>
          <w:rFonts w:ascii="Times New Roman"/>
          <w:b w:val="false"/>
          <w:i w:val="false"/>
          <w:color w:val="000000"/>
          <w:sz w:val="28"/>
        </w:rPr>
        <w:t>
      1) көрсетілетін қызметті алушы стандарттың 3 немесе 4 қосымшасына сәйкес субсидиялауға электрондық цифрлық қолтаңбамен куәландырылған электрондық құжат нысанында өтінімді немесе өтпелі өтінімді ұсынады және тіркейді;</w:t>
      </w:r>
    </w:p>
    <w:bookmarkEnd w:id="25"/>
    <w:bookmarkStart w:name="z39" w:id="26"/>
    <w:p>
      <w:pPr>
        <w:spacing w:after="0"/>
        <w:ind w:left="0"/>
        <w:jc w:val="both"/>
      </w:pPr>
      <w:r>
        <w:rPr>
          <w:rFonts w:ascii="Times New Roman"/>
          <w:b w:val="false"/>
          <w:i w:val="false"/>
          <w:color w:val="000000"/>
          <w:sz w:val="28"/>
        </w:rPr>
        <w:t>
      2) көрсетілетін қызметті берушінің жауапты орындаушысы 1 (бір) жұмыс күні ішінде электрондық цифрлық қолтаңбамен қол қою арқылы субсидиялауға өтінімді қабылдауды растайды;</w:t>
      </w:r>
    </w:p>
    <w:bookmarkEnd w:id="26"/>
    <w:bookmarkStart w:name="z40" w:id="27"/>
    <w:p>
      <w:pPr>
        <w:spacing w:after="0"/>
        <w:ind w:left="0"/>
        <w:jc w:val="both"/>
      </w:pPr>
      <w:r>
        <w:rPr>
          <w:rFonts w:ascii="Times New Roman"/>
          <w:b w:val="false"/>
          <w:i w:val="false"/>
          <w:color w:val="000000"/>
          <w:sz w:val="28"/>
        </w:rPr>
        <w:t>
      3) көрсетілетін қызметті берушінің жауапты орындаушысы 1 (бір) жұмыс күні ішінде Қаржыландыру жоспарына сәйкес электрондық цифрлық қолтаңбамен расталған сәттен бастап төлем тапсырмаларын субсидиялаудың ақпараттық жүйесінде қалыптастырады;</w:t>
      </w:r>
    </w:p>
    <w:bookmarkEnd w:id="27"/>
    <w:bookmarkStart w:name="z41" w:id="28"/>
    <w:p>
      <w:pPr>
        <w:spacing w:after="0"/>
        <w:ind w:left="0"/>
        <w:jc w:val="both"/>
      </w:pPr>
      <w:r>
        <w:rPr>
          <w:rFonts w:ascii="Times New Roman"/>
          <w:b w:val="false"/>
          <w:i w:val="false"/>
          <w:color w:val="000000"/>
          <w:sz w:val="28"/>
        </w:rPr>
        <w:t>
      4) көрсетілетін қызметті берушінің есеп бөлімі 1 (бір) жұмыс күні ішінде көрсетілетін қызметті алушының шотына аудару үшін "Қазынашылық-Клиент" ақпараттық жүйесіне жүктелетін субсидиялар төлеуге арналған төлем тапсырмасын жолдайды;</w:t>
      </w:r>
    </w:p>
    <w:bookmarkEnd w:id="28"/>
    <w:bookmarkStart w:name="z42" w:id="29"/>
    <w:p>
      <w:pPr>
        <w:spacing w:after="0"/>
        <w:ind w:left="0"/>
        <w:jc w:val="both"/>
      </w:pPr>
      <w:r>
        <w:rPr>
          <w:rFonts w:ascii="Times New Roman"/>
          <w:b w:val="false"/>
          <w:i w:val="false"/>
          <w:color w:val="000000"/>
          <w:sz w:val="28"/>
        </w:rPr>
        <w:t>
      5) көрсетілетін қызметті берушінің жауапты орындаушысы субсидия аудару туралы хабарламаны не стандарттың 10 тармағында көзделген жағдайларда және негіздер бойынша мемлекеттік қызметті көрсетуден уәжді бас тартуды қалыптастырады.</w:t>
      </w:r>
    </w:p>
    <w:bookmarkEnd w:id="29"/>
    <w:bookmarkStart w:name="z43" w:id="30"/>
    <w:p>
      <w:pPr>
        <w:spacing w:after="0"/>
        <w:ind w:left="0"/>
        <w:jc w:val="both"/>
      </w:pPr>
      <w:r>
        <w:rPr>
          <w:rFonts w:ascii="Times New Roman"/>
          <w:b w:val="false"/>
          <w:i w:val="false"/>
          <w:color w:val="000000"/>
          <w:sz w:val="28"/>
        </w:rPr>
        <w:t>
      6. Келесі рәсімді (іс-қимылды) орындауды бастауға негіз болатын мемлекеттік қызмет көрсету рәсімінің (іс-қимылдың) нәтижесі:</w:t>
      </w:r>
    </w:p>
    <w:bookmarkEnd w:id="30"/>
    <w:bookmarkStart w:name="z44" w:id="31"/>
    <w:p>
      <w:pPr>
        <w:spacing w:after="0"/>
        <w:ind w:left="0"/>
        <w:jc w:val="both"/>
      </w:pPr>
      <w:r>
        <w:rPr>
          <w:rFonts w:ascii="Times New Roman"/>
          <w:b w:val="false"/>
          <w:i w:val="false"/>
          <w:color w:val="000000"/>
          <w:sz w:val="28"/>
        </w:rPr>
        <w:t>
      1) субсидиялауға өтінімді ұсыну және тіркеу;</w:t>
      </w:r>
    </w:p>
    <w:bookmarkEnd w:id="31"/>
    <w:bookmarkStart w:name="z45" w:id="32"/>
    <w:p>
      <w:pPr>
        <w:spacing w:after="0"/>
        <w:ind w:left="0"/>
        <w:jc w:val="both"/>
      </w:pPr>
      <w:r>
        <w:rPr>
          <w:rFonts w:ascii="Times New Roman"/>
          <w:b w:val="false"/>
          <w:i w:val="false"/>
          <w:color w:val="000000"/>
          <w:sz w:val="28"/>
        </w:rPr>
        <w:t>
      2) электрондық цифрлық қолтаңбамен қол қою арқылы субсидиялауға өтінімді қабылдауы;</w:t>
      </w:r>
    </w:p>
    <w:bookmarkEnd w:id="32"/>
    <w:bookmarkStart w:name="z46" w:id="33"/>
    <w:p>
      <w:pPr>
        <w:spacing w:after="0"/>
        <w:ind w:left="0"/>
        <w:jc w:val="both"/>
      </w:pPr>
      <w:r>
        <w:rPr>
          <w:rFonts w:ascii="Times New Roman"/>
          <w:b w:val="false"/>
          <w:i w:val="false"/>
          <w:color w:val="000000"/>
          <w:sz w:val="28"/>
        </w:rPr>
        <w:t>
      3) қаржыландыру жоспарына сәйкес субсидияларды төлеуге арналған төлем тапсырмасын субсидиялау ақпараттық жүйесінде қалыптастыру және көрсетілетін қызметті берушінің басшысымен қол қоюы;</w:t>
      </w:r>
    </w:p>
    <w:bookmarkEnd w:id="33"/>
    <w:bookmarkStart w:name="z47" w:id="34"/>
    <w:p>
      <w:pPr>
        <w:spacing w:after="0"/>
        <w:ind w:left="0"/>
        <w:jc w:val="both"/>
      </w:pPr>
      <w:r>
        <w:rPr>
          <w:rFonts w:ascii="Times New Roman"/>
          <w:b w:val="false"/>
          <w:i w:val="false"/>
          <w:color w:val="000000"/>
          <w:sz w:val="28"/>
        </w:rPr>
        <w:t>
      4) "Қазынашылық-Клиент" ақпараттық жүйесіне субсидиялар төлеуге төлем тапсырмасын жіберу;</w:t>
      </w:r>
    </w:p>
    <w:bookmarkEnd w:id="34"/>
    <w:bookmarkStart w:name="z48" w:id="35"/>
    <w:p>
      <w:pPr>
        <w:spacing w:after="0"/>
        <w:ind w:left="0"/>
        <w:jc w:val="both"/>
      </w:pPr>
      <w:r>
        <w:rPr>
          <w:rFonts w:ascii="Times New Roman"/>
          <w:b w:val="false"/>
          <w:i w:val="false"/>
          <w:color w:val="000000"/>
          <w:sz w:val="28"/>
        </w:rPr>
        <w:t>
      5) субсидия аудару немесе уәжді бас тарту туралы хабарлама.</w:t>
      </w:r>
    </w:p>
    <w:bookmarkEnd w:id="35"/>
    <w:bookmarkStart w:name="z49" w:id="36"/>
    <w:p>
      <w:pPr>
        <w:spacing w:after="0"/>
        <w:ind w:left="0"/>
        <w:jc w:val="left"/>
      </w:pPr>
      <w:r>
        <w:rPr>
          <w:rFonts w:ascii="Times New Roman"/>
          <w:b/>
          <w:i w:val="false"/>
          <w:color w:val="000000"/>
        </w:rPr>
        <w:t xml:space="preserve"> 3. Мемлекеттік қызмет көрсету процесінде құрылымдық бөлімшелер (қызметкерлер) мен көрсетілетін қызметті берушінің өзара іс-қимыл тәртібін сипаттау</w:t>
      </w:r>
    </w:p>
    <w:bookmarkEnd w:id="36"/>
    <w:bookmarkStart w:name="z50" w:id="37"/>
    <w:p>
      <w:pPr>
        <w:spacing w:after="0"/>
        <w:ind w:left="0"/>
        <w:jc w:val="both"/>
      </w:pPr>
      <w:r>
        <w:rPr>
          <w:rFonts w:ascii="Times New Roman"/>
          <w:b w:val="false"/>
          <w:i w:val="false"/>
          <w:color w:val="000000"/>
          <w:sz w:val="28"/>
        </w:rPr>
        <w:t>
      7. Мемлекеттік қызмет көрсету процесіне қатысатын көрсетілетін қызметті берушінің, құрылымдық бөлімшелерінің (қызметкерлерінің) тізбесі:</w:t>
      </w:r>
    </w:p>
    <w:bookmarkEnd w:id="37"/>
    <w:bookmarkStart w:name="z51" w:id="38"/>
    <w:p>
      <w:pPr>
        <w:spacing w:after="0"/>
        <w:ind w:left="0"/>
        <w:jc w:val="both"/>
      </w:pPr>
      <w:r>
        <w:rPr>
          <w:rFonts w:ascii="Times New Roman"/>
          <w:b w:val="false"/>
          <w:i w:val="false"/>
          <w:color w:val="000000"/>
          <w:sz w:val="28"/>
        </w:rPr>
        <w:t>
      1) көрсетілетін қызметті берушінің жауапты орындаушысы;</w:t>
      </w:r>
    </w:p>
    <w:bookmarkEnd w:id="38"/>
    <w:bookmarkStart w:name="z52" w:id="39"/>
    <w:p>
      <w:pPr>
        <w:spacing w:after="0"/>
        <w:ind w:left="0"/>
        <w:jc w:val="both"/>
      </w:pPr>
      <w:r>
        <w:rPr>
          <w:rFonts w:ascii="Times New Roman"/>
          <w:b w:val="false"/>
          <w:i w:val="false"/>
          <w:color w:val="000000"/>
          <w:sz w:val="28"/>
        </w:rPr>
        <w:t>
      2) көрсетілетін қызметті берушінің басшысы;</w:t>
      </w:r>
    </w:p>
    <w:bookmarkEnd w:id="39"/>
    <w:bookmarkStart w:name="z53" w:id="40"/>
    <w:p>
      <w:pPr>
        <w:spacing w:after="0"/>
        <w:ind w:left="0"/>
        <w:jc w:val="both"/>
      </w:pPr>
      <w:r>
        <w:rPr>
          <w:rFonts w:ascii="Times New Roman"/>
          <w:b w:val="false"/>
          <w:i w:val="false"/>
          <w:color w:val="000000"/>
          <w:sz w:val="28"/>
        </w:rPr>
        <w:t>
      3) көрсетілетін қызметті берушінің есеп бөлімі.</w:t>
      </w:r>
    </w:p>
    <w:bookmarkEnd w:id="40"/>
    <w:bookmarkStart w:name="z54" w:id="41"/>
    <w:p>
      <w:pPr>
        <w:spacing w:after="0"/>
        <w:ind w:left="0"/>
        <w:jc w:val="both"/>
      </w:pPr>
      <w:r>
        <w:rPr>
          <w:rFonts w:ascii="Times New Roman"/>
          <w:b w:val="false"/>
          <w:i w:val="false"/>
          <w:color w:val="000000"/>
          <w:sz w:val="28"/>
        </w:rPr>
        <w:t xml:space="preserve">
      8. Әрбір рәсімнің (іс-қимылдың) ұзақтығын көрсете отырып, құрылымдық бөлімшелердің (қызметкерлердің) арасындағы рәсімдердің (іс-қимылдың) бірізділігінің сипаттамасы осы регламенттің </w:t>
      </w:r>
      <w:r>
        <w:rPr>
          <w:rFonts w:ascii="Times New Roman"/>
          <w:b w:val="false"/>
          <w:i w:val="false"/>
          <w:color w:val="000000"/>
          <w:sz w:val="28"/>
        </w:rPr>
        <w:t>1 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келтірілген.</w:t>
      </w:r>
    </w:p>
    <w:bookmarkEnd w:id="41"/>
    <w:bookmarkStart w:name="z55" w:id="42"/>
    <w:p>
      <w:pPr>
        <w:spacing w:after="0"/>
        <w:ind w:left="0"/>
        <w:jc w:val="left"/>
      </w:pPr>
      <w:r>
        <w:rPr>
          <w:rFonts w:ascii="Times New Roman"/>
          <w:b/>
          <w:i w:val="false"/>
          <w:color w:val="000000"/>
        </w:rPr>
        <w:t xml:space="preserve"> 4. Мемлекеттік қызмет көрсету процесінде ақпараттық жүйелерді пайдалану тәртібін сипаттау</w:t>
      </w:r>
    </w:p>
    <w:bookmarkEnd w:id="42"/>
    <w:bookmarkStart w:name="z56" w:id="43"/>
    <w:p>
      <w:pPr>
        <w:spacing w:after="0"/>
        <w:ind w:left="0"/>
        <w:jc w:val="both"/>
      </w:pPr>
      <w:r>
        <w:rPr>
          <w:rFonts w:ascii="Times New Roman"/>
          <w:b w:val="false"/>
          <w:i w:val="false"/>
          <w:color w:val="000000"/>
          <w:sz w:val="28"/>
        </w:rPr>
        <w:t>
      9. Портал арқылы мемлекеттік қызмет көрсету кезінде көрсетілетін қызметті беруші мен көрсетілетін қызметті алушының жүгіну тәртібін және рәсімдерінің (іс-қимылдарының) реттілігін сипаттау:</w:t>
      </w:r>
    </w:p>
    <w:bookmarkEnd w:id="43"/>
    <w:bookmarkStart w:name="z57" w:id="44"/>
    <w:p>
      <w:pPr>
        <w:spacing w:after="0"/>
        <w:ind w:left="0"/>
        <w:jc w:val="both"/>
      </w:pPr>
      <w:r>
        <w:rPr>
          <w:rFonts w:ascii="Times New Roman"/>
          <w:b w:val="false"/>
          <w:i w:val="false"/>
          <w:color w:val="000000"/>
          <w:sz w:val="28"/>
        </w:rPr>
        <w:t>
      1) көрсетілетін қызметті алушы жеке сәйкестендіру нөмірі және бизнес-сәйкестендіру нөмірі және парольдың (порталда тіркелмеген алушылар үшін жүзеге асырылады) көмегімен порталда тіркелуді жүзеге асырады;</w:t>
      </w:r>
    </w:p>
    <w:bookmarkEnd w:id="44"/>
    <w:bookmarkStart w:name="z58" w:id="45"/>
    <w:p>
      <w:pPr>
        <w:spacing w:after="0"/>
        <w:ind w:left="0"/>
        <w:jc w:val="both"/>
      </w:pPr>
      <w:r>
        <w:rPr>
          <w:rFonts w:ascii="Times New Roman"/>
          <w:b w:val="false"/>
          <w:i w:val="false"/>
          <w:color w:val="000000"/>
          <w:sz w:val="28"/>
        </w:rPr>
        <w:t>
      2) 1 үдеріс -көрсетілетін қызметті алушының порталға жеке сәйкестендіру нөмірін және бизнес-сәйкестендіру нөмірін және парольды енгізуі (авторизациялау процесі);</w:t>
      </w:r>
    </w:p>
    <w:bookmarkEnd w:id="45"/>
    <w:bookmarkStart w:name="z59" w:id="46"/>
    <w:p>
      <w:pPr>
        <w:spacing w:after="0"/>
        <w:ind w:left="0"/>
        <w:jc w:val="both"/>
      </w:pPr>
      <w:r>
        <w:rPr>
          <w:rFonts w:ascii="Times New Roman"/>
          <w:b w:val="false"/>
          <w:i w:val="false"/>
          <w:color w:val="000000"/>
          <w:sz w:val="28"/>
        </w:rPr>
        <w:t>
      3) 1 шарт – порталда жеке сәйкестендіру нөмірі, бизнес–сәйкестендіру нөмірі және пароль арқылы тіркелген көрсетілетін қызметті алушы туралы деректердің түпнұсқалығын тексеру;</w:t>
      </w:r>
    </w:p>
    <w:bookmarkEnd w:id="46"/>
    <w:bookmarkStart w:name="z60" w:id="47"/>
    <w:p>
      <w:pPr>
        <w:spacing w:after="0"/>
        <w:ind w:left="0"/>
        <w:jc w:val="both"/>
      </w:pPr>
      <w:r>
        <w:rPr>
          <w:rFonts w:ascii="Times New Roman"/>
          <w:b w:val="false"/>
          <w:i w:val="false"/>
          <w:color w:val="000000"/>
          <w:sz w:val="28"/>
        </w:rPr>
        <w:t>
      4) 2 үдеріс – көрсетілетін қызметті алушының мәліметтерінде кемшіліктердің болуына байланысты порталда авторизациялаудан бас тарту туралы хабарлама қалыптастырылады;</w:t>
      </w:r>
    </w:p>
    <w:bookmarkEnd w:id="47"/>
    <w:bookmarkStart w:name="z61" w:id="48"/>
    <w:p>
      <w:pPr>
        <w:spacing w:after="0"/>
        <w:ind w:left="0"/>
        <w:jc w:val="both"/>
      </w:pPr>
      <w:r>
        <w:rPr>
          <w:rFonts w:ascii="Times New Roman"/>
          <w:b w:val="false"/>
          <w:i w:val="false"/>
          <w:color w:val="000000"/>
          <w:sz w:val="28"/>
        </w:rPr>
        <w:t>
      5) 3 үдеріс –көрсетілетін қызметті алушының осы регламентте көрсетілген қызметті таңдауы, қызметті көрсету үшін сұрау салу нысанын экранға шығару және оның құрылымы мен үлгілік талаптарын ескере отырып, көрсетілетін қызметті алушының нысанды толтыруы (деректерді енгізу), сұрау салу нысанына стандарттың 9-тармағында көрсетілген электрондық түрдегі қажетті құжаттардың көшірмелерін тіркеу, сондай-ақ тұтынушының сұрау салуды куәландыру (қол қою) үшін электрондық цифрлық қолтаңбаның тіркеу куәлігін таңдауы;</w:t>
      </w:r>
    </w:p>
    <w:bookmarkEnd w:id="48"/>
    <w:bookmarkStart w:name="z62" w:id="49"/>
    <w:p>
      <w:pPr>
        <w:spacing w:after="0"/>
        <w:ind w:left="0"/>
        <w:jc w:val="both"/>
      </w:pPr>
      <w:r>
        <w:rPr>
          <w:rFonts w:ascii="Times New Roman"/>
          <w:b w:val="false"/>
          <w:i w:val="false"/>
          <w:color w:val="000000"/>
          <w:sz w:val="28"/>
        </w:rPr>
        <w:t>
      6) 2 шарт – порталда электрондық цифрлық қолтаңбаның тіркеу куәлігінің қолданылу мерзімін және қайтарып алынған (күші жойылған) тіркеу куәліктерінің тізімінде болмауын, сондай–ақ сәйкестендіру деректерінің (сұрау салуда көрсетілген жеке сәйкестендіру нөмірі мен бизнес сәйкестендіру нөмірі мен электрондық цифрлық қолтаңбаның тіркеу куәлігінде көрсетілген жеке сәйкестендіру нөмірі мен бизнес сәйкестендіру нөмірі арасындағы) сәйкестігін тексеру;</w:t>
      </w:r>
    </w:p>
    <w:bookmarkEnd w:id="49"/>
    <w:bookmarkStart w:name="z63" w:id="50"/>
    <w:p>
      <w:pPr>
        <w:spacing w:after="0"/>
        <w:ind w:left="0"/>
        <w:jc w:val="both"/>
      </w:pPr>
      <w:r>
        <w:rPr>
          <w:rFonts w:ascii="Times New Roman"/>
          <w:b w:val="false"/>
          <w:i w:val="false"/>
          <w:color w:val="000000"/>
          <w:sz w:val="28"/>
        </w:rPr>
        <w:t>
      7) 4 үдеріс – көрсетілетін қызметті алушының электрондық цифрлық қолтаңбасы расталмауына байланысты сұратылған қызметтен бас тарту жөнінде хабарлама қалыптастырылады;</w:t>
      </w:r>
    </w:p>
    <w:bookmarkEnd w:id="50"/>
    <w:bookmarkStart w:name="z64" w:id="51"/>
    <w:p>
      <w:pPr>
        <w:spacing w:after="0"/>
        <w:ind w:left="0"/>
        <w:jc w:val="both"/>
      </w:pPr>
      <w:r>
        <w:rPr>
          <w:rFonts w:ascii="Times New Roman"/>
          <w:b w:val="false"/>
          <w:i w:val="false"/>
          <w:color w:val="000000"/>
          <w:sz w:val="28"/>
        </w:rPr>
        <w:t>
      8) 5 үдеріс - көрсетілетін қызметті алушының электрондық цифрлық қолтаңбасымен куәландырылған (қол қойылған) электрондық құжатты (көрсетілетін қызметті алушының сұрау салуын) порталға жолдау;</w:t>
      </w:r>
    </w:p>
    <w:bookmarkEnd w:id="51"/>
    <w:bookmarkStart w:name="z65" w:id="52"/>
    <w:p>
      <w:pPr>
        <w:spacing w:after="0"/>
        <w:ind w:left="0"/>
        <w:jc w:val="both"/>
      </w:pPr>
      <w:r>
        <w:rPr>
          <w:rFonts w:ascii="Times New Roman"/>
          <w:b w:val="false"/>
          <w:i w:val="false"/>
          <w:color w:val="000000"/>
          <w:sz w:val="28"/>
        </w:rPr>
        <w:t>
      9) 6 үдеріс – көрсетілетін қызметті алушының порталмен қалыптастырылған қызмет нәтижесін 30 (отыз) минут ішінде алуы.</w:t>
      </w:r>
    </w:p>
    <w:bookmarkEnd w:id="52"/>
    <w:bookmarkStart w:name="z66" w:id="53"/>
    <w:p>
      <w:pPr>
        <w:spacing w:after="0"/>
        <w:ind w:left="0"/>
        <w:jc w:val="both"/>
      </w:pPr>
      <w:r>
        <w:rPr>
          <w:rFonts w:ascii="Times New Roman"/>
          <w:b w:val="false"/>
          <w:i w:val="false"/>
          <w:color w:val="000000"/>
          <w:sz w:val="28"/>
        </w:rPr>
        <w:t xml:space="preserve">
      Мемлекеттік қызмет көрсету процесінде рәсімдердің (іс-қимылдардың) ретін, көрсетілетін қызметті берушінің құрылымдық бөлімшелерінің (қызметкерлерінің) өзара іс-қимылдарының толық сипаттамасы және мемлекеттік қызмет көрсету процесінде ақпараттық жүйелерді қолдану тәртібінің сипаттамасы осы регламенттің </w:t>
      </w:r>
      <w:r>
        <w:rPr>
          <w:rFonts w:ascii="Times New Roman"/>
          <w:b w:val="false"/>
          <w:i w:val="false"/>
          <w:color w:val="000000"/>
          <w:sz w:val="28"/>
        </w:rPr>
        <w:t>2 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 </w:t>
      </w:r>
    </w:p>
    <w:bookmarkEnd w:id="53"/>
    <w:bookmarkStart w:name="z67" w:id="54"/>
    <w:p>
      <w:pPr>
        <w:spacing w:after="0"/>
        <w:ind w:left="0"/>
        <w:jc w:val="both"/>
      </w:pPr>
      <w:r>
        <w:rPr>
          <w:rFonts w:ascii="Times New Roman"/>
          <w:b w:val="false"/>
          <w:i w:val="false"/>
          <w:color w:val="000000"/>
          <w:sz w:val="28"/>
        </w:rPr>
        <w:t>
      Мемлекеттік қызмет көрсетудің бизнес-процестерінің анықтамалығы Жамбыл облысы әкімдігінің (http://zhambyl.gov.kz) интернет-ресурсында және көрсетілетін қызметті берушінің ресми сайтында (http://ush.zhambyl.kz) орналастырылады.</w:t>
      </w:r>
    </w:p>
    <w:bookmarkEnd w:id="5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"Тыңайтқыштар (органикалықтарды қоспағанда) </w:t>
            </w:r>
            <w:r>
              <w:br/>
            </w:r>
            <w:r>
              <w:rPr>
                <w:rFonts w:ascii="Times New Roman"/>
                <w:b w:val="false"/>
                <w:i w:val="false"/>
                <w:color w:val="000000"/>
                <w:sz w:val="20"/>
              </w:rPr>
              <w:t xml:space="preserve">құнын субсидиялау" мемлекеттік </w:t>
            </w:r>
            <w:r>
              <w:br/>
            </w:r>
            <w:r>
              <w:rPr>
                <w:rFonts w:ascii="Times New Roman"/>
                <w:b w:val="false"/>
                <w:i w:val="false"/>
                <w:color w:val="000000"/>
                <w:sz w:val="20"/>
              </w:rPr>
              <w:t>көрсетілетін қызмет регламентіне 1 қосымша</w:t>
            </w:r>
          </w:p>
        </w:tc>
      </w:tr>
    </w:tbl>
    <w:bookmarkStart w:name="z71" w:id="55"/>
    <w:p>
      <w:pPr>
        <w:spacing w:after="0"/>
        <w:ind w:left="0"/>
        <w:jc w:val="left"/>
      </w:pPr>
      <w:r>
        <w:rPr>
          <w:rFonts w:ascii="Times New Roman"/>
          <w:b/>
          <w:i w:val="false"/>
          <w:color w:val="000000"/>
        </w:rPr>
        <w:t xml:space="preserve"> Портал арқылы мемлекеттік қызмет көрсетудің бизнес-процестерінің анықтамалығы</w:t>
      </w:r>
    </w:p>
    <w:bookmarkEnd w:id="55"/>
    <w:bookmarkStart w:name="z72" w:id="56"/>
    <w:p>
      <w:pPr>
        <w:spacing w:after="0"/>
        <w:ind w:left="0"/>
        <w:jc w:val="both"/>
      </w:pPr>
      <w:r>
        <w:rPr>
          <w:rFonts w:ascii="Times New Roman"/>
          <w:b w:val="false"/>
          <w:i w:val="false"/>
          <w:color w:val="000000"/>
          <w:sz w:val="28"/>
        </w:rPr>
        <w:t xml:space="preserve">
      </w:t>
      </w:r>
    </w:p>
    <w:bookmarkEnd w:id="56"/>
    <w:p>
      <w:pPr>
        <w:spacing w:after="0"/>
        <w:ind w:left="0"/>
        <w:jc w:val="both"/>
      </w:pPr>
      <w:r>
        <w:drawing>
          <wp:inline distT="0" distB="0" distL="0" distR="0">
            <wp:extent cx="7810500" cy="398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987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3" w:id="57"/>
    <w:p>
      <w:pPr>
        <w:spacing w:after="0"/>
        <w:ind w:left="0"/>
        <w:jc w:val="both"/>
      </w:pPr>
      <w:r>
        <w:rPr>
          <w:rFonts w:ascii="Times New Roman"/>
          <w:b w:val="false"/>
          <w:i w:val="false"/>
          <w:color w:val="000000"/>
          <w:sz w:val="28"/>
        </w:rPr>
        <w:t>
      Шартты белгілер:</w:t>
      </w:r>
    </w:p>
    <w:bookmarkEnd w:id="57"/>
    <w:bookmarkStart w:name="z74" w:id="58"/>
    <w:p>
      <w:pPr>
        <w:spacing w:after="0"/>
        <w:ind w:left="0"/>
        <w:jc w:val="both"/>
      </w:pPr>
      <w:r>
        <w:rPr>
          <w:rFonts w:ascii="Times New Roman"/>
          <w:b w:val="false"/>
          <w:i w:val="false"/>
          <w:color w:val="000000"/>
          <w:sz w:val="28"/>
        </w:rPr>
        <w:t xml:space="preserve">
      </w:t>
      </w:r>
    </w:p>
    <w:bookmarkEnd w:id="58"/>
    <w:p>
      <w:pPr>
        <w:spacing w:after="0"/>
        <w:ind w:left="0"/>
        <w:jc w:val="both"/>
      </w:pPr>
      <w:r>
        <w:drawing>
          <wp:inline distT="0" distB="0" distL="0" distR="0">
            <wp:extent cx="7810500" cy="298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2984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"Тыңайтқыштар (органикалықтарды қоспағанда) </w:t>
            </w:r>
            <w:r>
              <w:br/>
            </w:r>
            <w:r>
              <w:rPr>
                <w:rFonts w:ascii="Times New Roman"/>
                <w:b w:val="false"/>
                <w:i w:val="false"/>
                <w:color w:val="000000"/>
                <w:sz w:val="20"/>
              </w:rPr>
              <w:t xml:space="preserve">құнын субсидиялау" мемлекеттік </w:t>
            </w:r>
            <w:r>
              <w:br/>
            </w:r>
            <w:r>
              <w:rPr>
                <w:rFonts w:ascii="Times New Roman"/>
                <w:b w:val="false"/>
                <w:i w:val="false"/>
                <w:color w:val="000000"/>
                <w:sz w:val="20"/>
              </w:rPr>
              <w:t>көрсетілетін қызмет регламентіне 2 қосымша</w:t>
            </w:r>
          </w:p>
        </w:tc>
      </w:tr>
    </w:tbl>
    <w:bookmarkStart w:name="z78" w:id="59"/>
    <w:p>
      <w:pPr>
        <w:spacing w:after="0"/>
        <w:ind w:left="0"/>
        <w:jc w:val="left"/>
      </w:pPr>
      <w:r>
        <w:rPr>
          <w:rFonts w:ascii="Times New Roman"/>
          <w:b/>
          <w:i w:val="false"/>
          <w:color w:val="000000"/>
        </w:rPr>
        <w:t xml:space="preserve"> Портал арқылы мемлекеттік қызметті көрсету кезіндегі функционалдық өзара іс-қимылдары диаграммасы</w:t>
      </w:r>
    </w:p>
    <w:bookmarkEnd w:id="59"/>
    <w:bookmarkStart w:name="z79" w:id="60"/>
    <w:p>
      <w:pPr>
        <w:spacing w:after="0"/>
        <w:ind w:left="0"/>
        <w:jc w:val="both"/>
      </w:pPr>
      <w:r>
        <w:rPr>
          <w:rFonts w:ascii="Times New Roman"/>
          <w:b w:val="false"/>
          <w:i w:val="false"/>
          <w:color w:val="000000"/>
          <w:sz w:val="28"/>
        </w:rPr>
        <w:t xml:space="preserve">
      </w:t>
      </w:r>
    </w:p>
    <w:bookmarkEnd w:id="60"/>
    <w:p>
      <w:pPr>
        <w:spacing w:after="0"/>
        <w:ind w:left="0"/>
        <w:jc w:val="both"/>
      </w:pPr>
      <w:r>
        <w:drawing>
          <wp:inline distT="0" distB="0" distL="0" distR="0">
            <wp:extent cx="7810500" cy="389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3898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0" w:id="61"/>
    <w:p>
      <w:pPr>
        <w:spacing w:after="0"/>
        <w:ind w:left="0"/>
        <w:jc w:val="both"/>
      </w:pPr>
      <w:r>
        <w:rPr>
          <w:rFonts w:ascii="Times New Roman"/>
          <w:b w:val="false"/>
          <w:i w:val="false"/>
          <w:color w:val="000000"/>
          <w:sz w:val="28"/>
        </w:rPr>
        <w:t>
      Шартты белгілер:</w:t>
      </w:r>
    </w:p>
    <w:bookmarkEnd w:id="61"/>
    <w:bookmarkStart w:name="z81" w:id="62"/>
    <w:p>
      <w:pPr>
        <w:spacing w:after="0"/>
        <w:ind w:left="0"/>
        <w:jc w:val="both"/>
      </w:pPr>
      <w:r>
        <w:rPr>
          <w:rFonts w:ascii="Times New Roman"/>
          <w:b w:val="false"/>
          <w:i w:val="false"/>
          <w:color w:val="000000"/>
          <w:sz w:val="28"/>
        </w:rPr>
        <w:t xml:space="preserve">
      </w:t>
      </w:r>
    </w:p>
    <w:bookmarkEnd w:id="62"/>
    <w:p>
      <w:pPr>
        <w:spacing w:after="0"/>
        <w:ind w:left="0"/>
        <w:jc w:val="both"/>
      </w:pPr>
      <w:r>
        <w:drawing>
          <wp:inline distT="0" distB="0" distL="0" distR="0">
            <wp:extent cx="7810500" cy="321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3213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8"/>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header.xml" Type="http://schemas.openxmlformats.org/officeDocument/2006/relationships/header" Id="rId8"/></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