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104e" w14:textId="fad1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Шымкент қаласының бюджеті туралы" Шымкент қаласы мәслихатының 2018 жылғы 14 желтоқсандағы № 42/334-6с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2019 жылғы 27 маусымдағы № 51/420-6с шешiмi. Шымкент қаласының Әділет департаментінде 2019 жылғы 28 маусымда № 48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1,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Шымкент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"2019-2021 жылдарға арналған Шымкент қаласының бюджеті туралы" Шымкент қаласы мәслихатының 2018 жылғы 14 желтоксандағы № 42/334-6с (Нормативтік құқықтық актілерді мемлекеттік тіркеу тізілімінде № 7 болып тіркелген, 2018 жылғы 21 желтоқсанда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Шымкент қаласының 2019-2021 жылдарға арналған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203 106 373 мың теңге, оның iшiнде:</w:t>
      </w:r>
    </w:p>
    <w:p>
      <w:pPr>
        <w:spacing w:after="0"/>
        <w:ind w:left="0"/>
        <w:jc w:val="both"/>
      </w:pPr>
      <w:r>
        <w:rPr>
          <w:rFonts w:ascii="Times New Roman"/>
          <w:b w:val="false"/>
          <w:i w:val="false"/>
          <w:color w:val="000000"/>
          <w:sz w:val="28"/>
        </w:rPr>
        <w:t>
      салықтық түсiмдер – 84 513 010 мың теңге;</w:t>
      </w:r>
    </w:p>
    <w:p>
      <w:pPr>
        <w:spacing w:after="0"/>
        <w:ind w:left="0"/>
        <w:jc w:val="both"/>
      </w:pPr>
      <w:r>
        <w:rPr>
          <w:rFonts w:ascii="Times New Roman"/>
          <w:b w:val="false"/>
          <w:i w:val="false"/>
          <w:color w:val="000000"/>
          <w:sz w:val="28"/>
        </w:rPr>
        <w:t>
      салықтық емес түсiмдер – 1 367 453 мың теңге;</w:t>
      </w:r>
    </w:p>
    <w:p>
      <w:pPr>
        <w:spacing w:after="0"/>
        <w:ind w:left="0"/>
        <w:jc w:val="both"/>
      </w:pPr>
      <w:r>
        <w:rPr>
          <w:rFonts w:ascii="Times New Roman"/>
          <w:b w:val="false"/>
          <w:i w:val="false"/>
          <w:color w:val="000000"/>
          <w:sz w:val="28"/>
        </w:rPr>
        <w:t>
      негізгі капиталды сатудан түсетін түсімдер – 23 221 768 мың теңге;</w:t>
      </w:r>
    </w:p>
    <w:p>
      <w:pPr>
        <w:spacing w:after="0"/>
        <w:ind w:left="0"/>
        <w:jc w:val="both"/>
      </w:pPr>
      <w:r>
        <w:rPr>
          <w:rFonts w:ascii="Times New Roman"/>
          <w:b w:val="false"/>
          <w:i w:val="false"/>
          <w:color w:val="000000"/>
          <w:sz w:val="28"/>
        </w:rPr>
        <w:t>
      трансферттер түсiмi – 94 004 142 мың теңге;</w:t>
      </w:r>
    </w:p>
    <w:p>
      <w:pPr>
        <w:spacing w:after="0"/>
        <w:ind w:left="0"/>
        <w:jc w:val="both"/>
      </w:pPr>
      <w:r>
        <w:rPr>
          <w:rFonts w:ascii="Times New Roman"/>
          <w:b w:val="false"/>
          <w:i w:val="false"/>
          <w:color w:val="000000"/>
          <w:sz w:val="28"/>
        </w:rPr>
        <w:t>
      2) шығындар – 204 258 565 мың теңге;</w:t>
      </w:r>
    </w:p>
    <w:p>
      <w:pPr>
        <w:spacing w:after="0"/>
        <w:ind w:left="0"/>
        <w:jc w:val="both"/>
      </w:pPr>
      <w:r>
        <w:rPr>
          <w:rFonts w:ascii="Times New Roman"/>
          <w:b w:val="false"/>
          <w:i w:val="false"/>
          <w:color w:val="000000"/>
          <w:sz w:val="28"/>
        </w:rPr>
        <w:t>
      3) таза бюджеттiк кредиттеу – 1 118 076 мың теңге;</w:t>
      </w:r>
    </w:p>
    <w:p>
      <w:pPr>
        <w:spacing w:after="0"/>
        <w:ind w:left="0"/>
        <w:jc w:val="both"/>
      </w:pPr>
      <w:r>
        <w:rPr>
          <w:rFonts w:ascii="Times New Roman"/>
          <w:b w:val="false"/>
          <w:i w:val="false"/>
          <w:color w:val="000000"/>
          <w:sz w:val="28"/>
        </w:rPr>
        <w:t>
      4) қаржы активтерімен операциялар бойынша сальдо – 5 000 427 мың теңге;</w:t>
      </w:r>
    </w:p>
    <w:p>
      <w:pPr>
        <w:spacing w:after="0"/>
        <w:ind w:left="0"/>
        <w:jc w:val="both"/>
      </w:pPr>
      <w:r>
        <w:rPr>
          <w:rFonts w:ascii="Times New Roman"/>
          <w:b w:val="false"/>
          <w:i w:val="false"/>
          <w:color w:val="000000"/>
          <w:sz w:val="28"/>
        </w:rPr>
        <w:t>
      5) бюджет тапшылығы – - 7 270 695 мың теңге;</w:t>
      </w:r>
    </w:p>
    <w:p>
      <w:pPr>
        <w:spacing w:after="0"/>
        <w:ind w:left="0"/>
        <w:jc w:val="both"/>
      </w:pPr>
      <w:r>
        <w:rPr>
          <w:rFonts w:ascii="Times New Roman"/>
          <w:b w:val="false"/>
          <w:i w:val="false"/>
          <w:color w:val="000000"/>
          <w:sz w:val="28"/>
        </w:rPr>
        <w:t>
      6) бюджет тапшылығын қаржыландыру – 7 270 695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Казақстан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күшіне енеді және ресми жариялануға жатады.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51/420-6с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Шымкент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3"/>
        <w:gridCol w:w="995"/>
        <w:gridCol w:w="995"/>
        <w:gridCol w:w="6014"/>
        <w:gridCol w:w="283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203 106 373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84 513 010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22 574 987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22 574 987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18 185 021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18 185 021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7 687 810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30 009 236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27 303 196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1 502 539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1 367 453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23 221 768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22 684 361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22 684 361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94 004 142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94 004 142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94 004 142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204 258 565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2 863 219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8 548 922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6 389 279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1 451 578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85 809 811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16 378 553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16 378 553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15 646 638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59 735 823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47 507 920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43 149 182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7 533 379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7 533 379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4 769 781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3 211 448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5 209 166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979 384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979 384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2 388 866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2 388 866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2 388 866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1 840 916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1 840 916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17 822 029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17 822 029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2 462 005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11 319 617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41 037 518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24 790 753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20 994 133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17 502 226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5 870 997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10 375 768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891 013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9 103 979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1 343 452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4 655 897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13 476 162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2 708 029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8 911 033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8 832 565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1 339 601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4 666 118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3 790 068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9 697 568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8 191 610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8 191 610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4 574 906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2 207 156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2 282 620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кәсіпкерлікті дамытуға жәрдемдесуге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51/420-6с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2019-2021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53"/>
        <w:gridCol w:w="955"/>
        <w:gridCol w:w="955"/>
        <w:gridCol w:w="2594"/>
        <w:gridCol w:w="2213"/>
        <w:gridCol w:w="2213"/>
        <w:gridCol w:w="22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2 078 029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3 327 528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3 328 184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925 764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925 764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925 764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891 013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