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be2a" w14:textId="d97b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3 мамырдағы № 372 қаулысы. Шымкент қаласының Әділет департаментінде 2019 жылғы 14 мамырда № 40 болып тіркелді. Күші жойылды - Шымкент қаласы әкімдігінің 2020 жылғы 23 желтоқсандағы № 810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23.12.2020 № 810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көрсетілетін қызметтер туралы" Қазақстан Республикасы 2013 жылғы 15 сәуірдегі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 xml:space="preserve">2 қосымшасына </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"Шымкент қаласының сәулет және қала құрылысы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Б. Мамыталиевке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"03" мамырдағы</w:t>
            </w:r>
            <w:r>
              <w:br/>
            </w:r>
            <w:r>
              <w:rPr>
                <w:rFonts w:ascii="Times New Roman"/>
                <w:b w:val="false"/>
                <w:i w:val="false"/>
                <w:color w:val="000000"/>
                <w:sz w:val="20"/>
              </w:rPr>
              <w:t>№ 372 қаулысына 1-қосымша</w:t>
            </w:r>
          </w:p>
        </w:tc>
      </w:tr>
    </w:tbl>
    <w:bookmarkStart w:name="z7" w:id="5"/>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1-тарау. Жалпы ережелері</w:t>
      </w:r>
    </w:p>
    <w:bookmarkEnd w:id="6"/>
    <w:bookmarkStart w:name="z9" w:id="7"/>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қызметі (одан әрі - мемлекеттік көрсетілетін қызмет) Шымкент қаласының сәулет және қала құрылысы басқармасымен (одан әрі –көрсетілетін қызметті беруші) көрсетіледі.</w:t>
      </w:r>
    </w:p>
    <w:bookmarkEnd w:id="7"/>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қызметті беруші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0"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"Ғибадат үйлерін (ғимараттарын) салу және олардың орналасатын жерін айқындау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"Діни қызмет саласындағы мемлекеттік көрсетілетін қызметтер стандарттарын бекіту туралы" мемлекеттік көрсетілетін қызмет стандартының (Нормативтік құқықтық актілерді мемлекеттік тіркеу тізілімінде № 11183 болып тіркелген) (бұдан әрі – </w:t>
      </w:r>
      <w:r>
        <w:rPr>
          <w:rFonts w:ascii="Times New Roman"/>
          <w:b w:val="false"/>
          <w:i w:val="false"/>
          <w:color w:val="000000"/>
          <w:sz w:val="28"/>
        </w:rPr>
        <w:t>Стандарт</w:t>
      </w:r>
      <w:r>
        <w:rPr>
          <w:rFonts w:ascii="Times New Roman"/>
          <w:b w:val="false"/>
          <w:i w:val="false"/>
          <w:color w:val="000000"/>
          <w:sz w:val="28"/>
        </w:rPr>
        <w:t xml:space="preserve">) негізінде ғибадат үйлерін (ғимараттарын) салу және олардың орналасатын жерін айқындау туралы шешім беру немесе мемлекеттік көрсетілетін қызмет Стандартының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жағдайда және негіздер бойынша мемлекеттік қызметті көрсетуден бас тарту туралы дәлелді жауапты беру болып табылады.</w:t>
      </w:r>
    </w:p>
    <w:bookmarkEnd w:id="9"/>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12" w:id="10"/>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іс-қимылы тәртібінің сипаттамасы</w:t>
      </w:r>
    </w:p>
    <w:bookmarkEnd w:id="10"/>
    <w:bookmarkStart w:name="z13" w:id="1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 және мемлекеттік қызметті көрсету мерзімі:</w:t>
      </w:r>
    </w:p>
    <w:bookmarkEnd w:id="12"/>
    <w:p>
      <w:pPr>
        <w:spacing w:after="0"/>
        <w:ind w:left="0"/>
        <w:jc w:val="both"/>
      </w:pPr>
      <w:r>
        <w:rPr>
          <w:rFonts w:ascii="Times New Roman"/>
          <w:b w:val="false"/>
          <w:i w:val="false"/>
          <w:color w:val="000000"/>
          <w:sz w:val="28"/>
        </w:rPr>
        <w:t>
      1) көрсетілетін қызметті берушінің кеңсесі - 30 (отыз) минут ішінде құжаттарды қабылдайды, оларды тіркеуді жүзеге асырады және басшылыққа жолдайды.</w:t>
      </w:r>
    </w:p>
    <w:p>
      <w:pPr>
        <w:spacing w:after="0"/>
        <w:ind w:left="0"/>
        <w:jc w:val="both"/>
      </w:pPr>
      <w:r>
        <w:rPr>
          <w:rFonts w:ascii="Times New Roman"/>
          <w:b w:val="false"/>
          <w:i w:val="false"/>
          <w:color w:val="000000"/>
          <w:sz w:val="28"/>
        </w:rPr>
        <w:t>
      2) көрсетілетін қызметті берушінің басшылығы - 2 (екі) сағат ішінде мемлекеттік көрсетілетін қызметтің жауапты орындаушысын тағайындайды және оған құжаттар топтамасын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 дәлелді бас тарту 2 (екі) жұмыс күнін есептемегенде, 26 (жиырма алты) күнтізбелік күн ішінде құжаттарды қарайды және көрсетілетін қызметті берушінің басшысына мемлекеттік қызмет көрсету нәтижесін жолдайды;</w:t>
      </w:r>
    </w:p>
    <w:p>
      <w:pPr>
        <w:spacing w:after="0"/>
        <w:ind w:left="0"/>
        <w:jc w:val="both"/>
      </w:pPr>
      <w:r>
        <w:rPr>
          <w:rFonts w:ascii="Times New Roman"/>
          <w:b w:val="false"/>
          <w:i w:val="false"/>
          <w:color w:val="000000"/>
          <w:sz w:val="28"/>
        </w:rPr>
        <w:t>
      4) көрсетілетін қызметті берушінің басшылығы - 40 (қырық) минут ішінде құжаттарды қарайды, шешімге немесе дәлелді бас тарту туралы хатқа қол қояды;</w:t>
      </w:r>
    </w:p>
    <w:p>
      <w:pPr>
        <w:spacing w:after="0"/>
        <w:ind w:left="0"/>
        <w:jc w:val="both"/>
      </w:pPr>
      <w:r>
        <w:rPr>
          <w:rFonts w:ascii="Times New Roman"/>
          <w:b w:val="false"/>
          <w:i w:val="false"/>
          <w:color w:val="000000"/>
          <w:sz w:val="28"/>
        </w:rPr>
        <w:t>
      5) көрсетілетін қызметті берушінің кеңсесі - 30 (отыз) минут ішінде құжатқа шығыс нөмірін қояды және мемлекеттік қызмет көрсету нәтижесін Мемлекеттік корпорацияға немесе қызметті алушыға жолдайды.</w:t>
      </w:r>
    </w:p>
    <w:bookmarkStart w:name="z15" w:id="1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3"/>
    <w:p>
      <w:pPr>
        <w:spacing w:after="0"/>
        <w:ind w:left="0"/>
        <w:jc w:val="both"/>
      </w:pPr>
      <w:r>
        <w:rPr>
          <w:rFonts w:ascii="Times New Roman"/>
          <w:b w:val="false"/>
          <w:i w:val="false"/>
          <w:color w:val="000000"/>
          <w:sz w:val="28"/>
        </w:rPr>
        <w:t>
      1) құжаттарды қабылдау, тіркеу және басшылыққа жолдау;</w:t>
      </w:r>
    </w:p>
    <w:p>
      <w:pPr>
        <w:spacing w:after="0"/>
        <w:ind w:left="0"/>
        <w:jc w:val="both"/>
      </w:pPr>
      <w:r>
        <w:rPr>
          <w:rFonts w:ascii="Times New Roman"/>
          <w:b w:val="false"/>
          <w:i w:val="false"/>
          <w:color w:val="000000"/>
          <w:sz w:val="28"/>
        </w:rPr>
        <w:t>
      2) жауапты орындаушыны көрсетілетін қызметті берушінің басшысымен анықтау;</w:t>
      </w:r>
    </w:p>
    <w:p>
      <w:pPr>
        <w:spacing w:after="0"/>
        <w:ind w:left="0"/>
        <w:jc w:val="both"/>
      </w:pPr>
      <w:r>
        <w:rPr>
          <w:rFonts w:ascii="Times New Roman"/>
          <w:b w:val="false"/>
          <w:i w:val="false"/>
          <w:color w:val="000000"/>
          <w:sz w:val="28"/>
        </w:rPr>
        <w:t>
      3) құжаттарды тексеру, рұқсатты немесе бас тарту туралы дәлелді жауапты дайындау;</w:t>
      </w:r>
    </w:p>
    <w:p>
      <w:pPr>
        <w:spacing w:after="0"/>
        <w:ind w:left="0"/>
        <w:jc w:val="both"/>
      </w:pPr>
      <w:r>
        <w:rPr>
          <w:rFonts w:ascii="Times New Roman"/>
          <w:b w:val="false"/>
          <w:i w:val="false"/>
          <w:color w:val="000000"/>
          <w:sz w:val="28"/>
        </w:rPr>
        <w:t>
      4) шешім беру немесе бас тарту туралы дәлелді жауапқа қол қою;</w:t>
      </w:r>
    </w:p>
    <w:p>
      <w:pPr>
        <w:spacing w:after="0"/>
        <w:ind w:left="0"/>
        <w:jc w:val="both"/>
      </w:pPr>
      <w:r>
        <w:rPr>
          <w:rFonts w:ascii="Times New Roman"/>
          <w:b w:val="false"/>
          <w:i w:val="false"/>
          <w:color w:val="000000"/>
          <w:sz w:val="28"/>
        </w:rPr>
        <w:t>
      5) шешім беру немесе бас тарту туралы дәлелді жауапты жолдау.</w:t>
      </w:r>
    </w:p>
    <w:bookmarkStart w:name="z16" w:id="14"/>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іс-қимылы тәртібінің сипаттамасы</w:t>
      </w:r>
    </w:p>
    <w:bookmarkEnd w:id="14"/>
    <w:bookmarkStart w:name="z17" w:id="1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6"/>
    <w:p>
      <w:pPr>
        <w:spacing w:after="0"/>
        <w:ind w:left="0"/>
        <w:jc w:val="both"/>
      </w:pPr>
      <w:r>
        <w:rPr>
          <w:rFonts w:ascii="Times New Roman"/>
          <w:b w:val="false"/>
          <w:i w:val="false"/>
          <w:color w:val="000000"/>
          <w:sz w:val="28"/>
        </w:rPr>
        <w:t>
      1) көрсетілетін қызметті берушінің кеңсесі - 30 (отыз) минут ішінде құжаттарды қабылдайды, оларды тіркеуді жүзеге асырады және басшылыққа жолдайды.</w:t>
      </w:r>
    </w:p>
    <w:p>
      <w:pPr>
        <w:spacing w:after="0"/>
        <w:ind w:left="0"/>
        <w:jc w:val="both"/>
      </w:pPr>
      <w:r>
        <w:rPr>
          <w:rFonts w:ascii="Times New Roman"/>
          <w:b w:val="false"/>
          <w:i w:val="false"/>
          <w:color w:val="000000"/>
          <w:sz w:val="28"/>
        </w:rPr>
        <w:t>
      2) көрсетілетін қызметті берушінің басшылығы - 2 (екі) сағат ішінде мемлекеттік көрсетілетін қызметтің жауапты орындаушысын тағайындайды және оған құжаттар топтамасын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 дәлелді бас тарту 2 (екі) жұмыс күнін есептемегенде, 26 (жиырма алты) күнтізбелік күн ішінде құжаттарды қарайды және көрсетілетін қызметті берушінің басшысына мемлекеттік қызмет көрсету нәтижесін жолдайды;</w:t>
      </w:r>
    </w:p>
    <w:p>
      <w:pPr>
        <w:spacing w:after="0"/>
        <w:ind w:left="0"/>
        <w:jc w:val="both"/>
      </w:pPr>
      <w:r>
        <w:rPr>
          <w:rFonts w:ascii="Times New Roman"/>
          <w:b w:val="false"/>
          <w:i w:val="false"/>
          <w:color w:val="000000"/>
          <w:sz w:val="28"/>
        </w:rPr>
        <w:t>
      4) көрсетілетін қызметті берушінің басшылығы - 40 (қырық) минут ішінде құжаттарды қарайды, шешімге немесе дәлелді бас тарту туралы хатқа қол қояды;</w:t>
      </w:r>
    </w:p>
    <w:p>
      <w:pPr>
        <w:spacing w:after="0"/>
        <w:ind w:left="0"/>
        <w:jc w:val="both"/>
      </w:pPr>
      <w:r>
        <w:rPr>
          <w:rFonts w:ascii="Times New Roman"/>
          <w:b w:val="false"/>
          <w:i w:val="false"/>
          <w:color w:val="000000"/>
          <w:sz w:val="28"/>
        </w:rPr>
        <w:t>
      5) көрсетілетін қызметті берушінің кеңсесі - 30 (отыз) минут ішінде құжатқа шығыс нөмірін қояды және мемлекеттік қызмет көрсету нәтижесін Мемлекеттік корпорацияға немесе қызметті алушыға жолдайды.</w:t>
      </w:r>
    </w:p>
    <w:bookmarkStart w:name="z19" w:id="17"/>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сипаттамасы</w:t>
      </w:r>
    </w:p>
    <w:bookmarkEnd w:id="17"/>
    <w:bookmarkStart w:name="z20" w:id="18"/>
    <w:p>
      <w:pPr>
        <w:spacing w:after="0"/>
        <w:ind w:left="0"/>
        <w:jc w:val="both"/>
      </w:pPr>
      <w:r>
        <w:rPr>
          <w:rFonts w:ascii="Times New Roman"/>
          <w:b w:val="false"/>
          <w:i w:val="false"/>
          <w:color w:val="000000"/>
          <w:sz w:val="28"/>
        </w:rPr>
        <w:t>
      9. Мемлекеттік корпорациясымен және (немесе) өзге де көрсетілетін қызметті берушілермен өзара іс-қимыл тәртібі қызметті алушының Мемлекеттік корпорацияға жүгінуінен бастау алады.</w:t>
      </w:r>
    </w:p>
    <w:bookmarkEnd w:id="18"/>
    <w:p>
      <w:pPr>
        <w:spacing w:after="0"/>
        <w:ind w:left="0"/>
        <w:jc w:val="both"/>
      </w:pPr>
      <w:r>
        <w:rPr>
          <w:rFonts w:ascii="Times New Roman"/>
          <w:b w:val="false"/>
          <w:i w:val="false"/>
          <w:color w:val="000000"/>
          <w:sz w:val="28"/>
        </w:rPr>
        <w:t>
      1) мемлекеттік қызметті алу үшін қызметті алушы Мемлекеттік корпорацияға өтінішпен жүгінеді;</w:t>
      </w:r>
    </w:p>
    <w:p>
      <w:pPr>
        <w:spacing w:after="0"/>
        <w:ind w:left="0"/>
        <w:jc w:val="both"/>
      </w:pPr>
      <w:r>
        <w:rPr>
          <w:rFonts w:ascii="Times New Roman"/>
          <w:b w:val="false"/>
          <w:i w:val="false"/>
          <w:color w:val="000000"/>
          <w:sz w:val="28"/>
        </w:rPr>
        <w:t>
      2) Мемлекеттік корпорация қызметкері 20 (жиырма) минут ішінде өтініштің дұрыс толтырылуын және Стандарттың 9 пунктінде көрсетілген құжаттар топтамасы толықтығын тексеріп, құжатты қабылдайды және көрсетілетін қызметті алушыға құжаттың дайын болу мерзімі көрсетілген қолхат тапсырады;</w:t>
      </w:r>
    </w:p>
    <w:p>
      <w:pPr>
        <w:spacing w:after="0"/>
        <w:ind w:left="0"/>
        <w:jc w:val="both"/>
      </w:pPr>
      <w:r>
        <w:rPr>
          <w:rFonts w:ascii="Times New Roman"/>
          <w:b w:val="false"/>
          <w:i w:val="false"/>
          <w:color w:val="000000"/>
          <w:sz w:val="28"/>
        </w:rPr>
        <w:t>
      3) Мемлекеттік корпорация қызметкері 1 (бір) жұмыс күні ішінде құжаттар топтамасын қызметті берушінің кеңсесіне жөнелтеді;</w:t>
      </w:r>
    </w:p>
    <w:p>
      <w:pPr>
        <w:spacing w:after="0"/>
        <w:ind w:left="0"/>
        <w:jc w:val="both"/>
      </w:pPr>
      <w:r>
        <w:rPr>
          <w:rFonts w:ascii="Times New Roman"/>
          <w:b w:val="false"/>
          <w:i w:val="false"/>
          <w:color w:val="000000"/>
          <w:sz w:val="28"/>
        </w:rPr>
        <w:t>
      4) қызметті беруші құжатты қарастырады және 5 пункте көрсетілген мерзімде мемлекеттік қызметтің нәтижесін береді;</w:t>
      </w:r>
    </w:p>
    <w:p>
      <w:pPr>
        <w:spacing w:after="0"/>
        <w:ind w:left="0"/>
        <w:jc w:val="both"/>
      </w:pPr>
      <w:r>
        <w:rPr>
          <w:rFonts w:ascii="Times New Roman"/>
          <w:b w:val="false"/>
          <w:i w:val="false"/>
          <w:color w:val="000000"/>
          <w:sz w:val="28"/>
        </w:rPr>
        <w:t>
      5) Мемлекеттік корпорация 20 (жиырма) минут ішінде мемлекеттік қызметті көрсету нәтижесін қызметті алушы жүгінген кезде ұсынады.</w:t>
      </w:r>
    </w:p>
    <w:bookmarkStart w:name="z21" w:id="19"/>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өзара қарым-қатынасы, рәсімдерінің (әрекеттерінің) дәйектілігі толық сипатталады,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қызметтерді ұсыну процесінде ақпараттық жүйелерді пайдалану тәртібі,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"Ғибадат үйлерін (ғимараттарын) салу және олардың орналасатын жерін айқындау туралы шешім беру" мемлекеттік қызметтер көрсетудің бизнес процестерінің анықтамалығында көрсетіледі.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 (ғимараттарын)</w:t>
            </w:r>
            <w:r>
              <w:br/>
            </w:r>
            <w:r>
              <w:rPr>
                <w:rFonts w:ascii="Times New Roman"/>
                <w:b w:val="false"/>
                <w:i w:val="false"/>
                <w:color w:val="000000"/>
                <w:sz w:val="20"/>
              </w:rPr>
              <w:t>салу және олардың орналасатын</w:t>
            </w:r>
            <w:r>
              <w:br/>
            </w:r>
            <w:r>
              <w:rPr>
                <w:rFonts w:ascii="Times New Roman"/>
                <w:b w:val="false"/>
                <w:i w:val="false"/>
                <w:color w:val="000000"/>
                <w:sz w:val="20"/>
              </w:rPr>
              <w:t>жерін айқындау 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қызметтер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"03" мамырдағы</w:t>
            </w:r>
            <w:r>
              <w:br/>
            </w:r>
            <w:r>
              <w:rPr>
                <w:rFonts w:ascii="Times New Roman"/>
                <w:b w:val="false"/>
                <w:i w:val="false"/>
                <w:color w:val="000000"/>
                <w:sz w:val="20"/>
              </w:rPr>
              <w:t>№ 372 қаулысына 2-қосымша</w:t>
            </w:r>
          </w:p>
        </w:tc>
      </w:tr>
    </w:tbl>
    <w:bookmarkStart w:name="z24" w:id="20"/>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20"/>
    <w:bookmarkStart w:name="z25" w:id="21"/>
    <w:p>
      <w:pPr>
        <w:spacing w:after="0"/>
        <w:ind w:left="0"/>
        <w:jc w:val="left"/>
      </w:pPr>
      <w:r>
        <w:rPr>
          <w:rFonts w:ascii="Times New Roman"/>
          <w:b/>
          <w:i w:val="false"/>
          <w:color w:val="000000"/>
        </w:rPr>
        <w:t xml:space="preserve"> 1-тарау. Жалпы ережелері</w:t>
      </w:r>
    </w:p>
    <w:bookmarkEnd w:id="21"/>
    <w:bookmarkStart w:name="z26" w:id="22"/>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 (одан әрі - мемлекеттік көрсетілетін қызмет) Шымкент қаласының сәулет және қала құрылысы басқармасымен (одан әрі – көрсетілетін қызметті беруші) көрсетіледі.</w:t>
      </w:r>
    </w:p>
    <w:bookmarkEnd w:id="2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қызметті беруші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(одан әрі - Мемлекеттік корпорация) арқылы жүзеге асырылады.</w:t>
      </w:r>
    </w:p>
    <w:bookmarkStart w:name="z27" w:id="23"/>
    <w:p>
      <w:pPr>
        <w:spacing w:after="0"/>
        <w:ind w:left="0"/>
        <w:jc w:val="both"/>
      </w:pPr>
      <w:r>
        <w:rPr>
          <w:rFonts w:ascii="Times New Roman"/>
          <w:b w:val="false"/>
          <w:i w:val="false"/>
          <w:color w:val="000000"/>
          <w:sz w:val="28"/>
        </w:rPr>
        <w:t>
      2. Мемлекеттік қызмет көрсету нысаны: қағаз түрінде.</w:t>
      </w:r>
    </w:p>
    <w:bookmarkEnd w:id="23"/>
    <w:bookmarkStart w:name="z28" w:id="24"/>
    <w:p>
      <w:pPr>
        <w:spacing w:after="0"/>
        <w:ind w:left="0"/>
        <w:jc w:val="both"/>
      </w:pPr>
      <w:r>
        <w:rPr>
          <w:rFonts w:ascii="Times New Roman"/>
          <w:b w:val="false"/>
          <w:i w:val="false"/>
          <w:color w:val="000000"/>
          <w:sz w:val="28"/>
        </w:rPr>
        <w:t xml:space="preserve">
      3. Мемлекеттік көрсетілетін қызметтер нәтижесі: "Үйлерді (ғимараттарды) ғибадат үйлері (ғимараттары) етіп қайта бейіндеу (функционалдық мақсатын өзгерту) туралы шешім беру"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"Діни қызмет саласындағы мемлекеттік көрсетілетін қызметтер стандарттарын бекіту туралы" мемлекеттік көрсетілетін қызмет стандартының (Нормативтік құқықтық актілерді мемлекеттік тіркеу тізілімінде № 11183 болып тіркелген) (бұдан әрі – </w:t>
      </w:r>
      <w:r>
        <w:rPr>
          <w:rFonts w:ascii="Times New Roman"/>
          <w:b w:val="false"/>
          <w:i w:val="false"/>
          <w:color w:val="000000"/>
          <w:sz w:val="28"/>
        </w:rPr>
        <w:t>Стандарт</w:t>
      </w:r>
      <w:r>
        <w:rPr>
          <w:rFonts w:ascii="Times New Roman"/>
          <w:b w:val="false"/>
          <w:i w:val="false"/>
          <w:color w:val="000000"/>
          <w:sz w:val="28"/>
        </w:rPr>
        <w:t xml:space="preserve">) негізінде үйлерді (ғимараттарды) ғибадат үйлері (ғимараттары) етіп қайта бейіндеу (функционалдық мақсатын өзгерту) туралы шешімі немесе мемлекеттік көрсетілетін қызмет Стандартының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жағдайда және негіздер бойынша, мемлекеттік қызметті көрсетуден бас тарту туралы дәлелді жауабы.</w:t>
      </w:r>
    </w:p>
    <w:bookmarkEnd w:id="24"/>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29" w:id="2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іс-қимылы тәртібінің сипаттамасы</w:t>
      </w:r>
    </w:p>
    <w:bookmarkEnd w:id="25"/>
    <w:bookmarkStart w:name="z30" w:id="2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26"/>
    <w:bookmarkStart w:name="z31" w:id="2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 және мемлекеттік қызметті көрсету мерзімі:</w:t>
      </w:r>
    </w:p>
    <w:bookmarkEnd w:id="27"/>
    <w:p>
      <w:pPr>
        <w:spacing w:after="0"/>
        <w:ind w:left="0"/>
        <w:jc w:val="both"/>
      </w:pPr>
      <w:r>
        <w:rPr>
          <w:rFonts w:ascii="Times New Roman"/>
          <w:b w:val="false"/>
          <w:i w:val="false"/>
          <w:color w:val="000000"/>
          <w:sz w:val="28"/>
        </w:rPr>
        <w:t>
      1) көрсетілетін қызметті берушінің кеңсесі - 30 (отыз) минут ішінде құжаттарды қабылдайды, оларды тіркеуді жүзеге асырады және басшылыққа жолдайды.</w:t>
      </w:r>
    </w:p>
    <w:p>
      <w:pPr>
        <w:spacing w:after="0"/>
        <w:ind w:left="0"/>
        <w:jc w:val="both"/>
      </w:pPr>
      <w:r>
        <w:rPr>
          <w:rFonts w:ascii="Times New Roman"/>
          <w:b w:val="false"/>
          <w:i w:val="false"/>
          <w:color w:val="000000"/>
          <w:sz w:val="28"/>
        </w:rPr>
        <w:t>
      2) көрсетілетін қызметті берушінің басшылығы - 2 (екі) сағат ішінде мемлекеттік көрсетілетін қызметтің жауапты орындаушысын тағайындайды және оған құжаттар топтамасын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 дәлелді бас тарту 2 (екі) жұмыс күнін есептемегенде, 26 (жиырма алты) күнтізбелік күн ішінде құжаттарды қарайды және көрсетілетін қызметті берушінің басшысына мемлекеттік қызмет көрсету нәтижесін жолдайды;</w:t>
      </w:r>
    </w:p>
    <w:p>
      <w:pPr>
        <w:spacing w:after="0"/>
        <w:ind w:left="0"/>
        <w:jc w:val="both"/>
      </w:pPr>
      <w:r>
        <w:rPr>
          <w:rFonts w:ascii="Times New Roman"/>
          <w:b w:val="false"/>
          <w:i w:val="false"/>
          <w:color w:val="000000"/>
          <w:sz w:val="28"/>
        </w:rPr>
        <w:t>
      4) көрсетілетін қызметті берушінің басшылығы - 40 (қырық) минут ішінде құжаттарды қарайды, шешімге немесе дәлелді бас тарту туралы хатқа қол қояды;</w:t>
      </w:r>
    </w:p>
    <w:p>
      <w:pPr>
        <w:spacing w:after="0"/>
        <w:ind w:left="0"/>
        <w:jc w:val="both"/>
      </w:pPr>
      <w:r>
        <w:rPr>
          <w:rFonts w:ascii="Times New Roman"/>
          <w:b w:val="false"/>
          <w:i w:val="false"/>
          <w:color w:val="000000"/>
          <w:sz w:val="28"/>
        </w:rPr>
        <w:t>
      5) көрсетілетін қызметті берушінің кеңсесі - 30 (отыз) минут ішінде құжатқа шығыс нөмірін қояды және мемлекеттік қызмет көрсету нәтижесін Мемлекеттік корпорацияға немесе қызметті алушыға жолдайды.</w:t>
      </w:r>
    </w:p>
    <w:bookmarkStart w:name="z32" w:id="2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8"/>
    <w:p>
      <w:pPr>
        <w:spacing w:after="0"/>
        <w:ind w:left="0"/>
        <w:jc w:val="both"/>
      </w:pPr>
      <w:r>
        <w:rPr>
          <w:rFonts w:ascii="Times New Roman"/>
          <w:b w:val="false"/>
          <w:i w:val="false"/>
          <w:color w:val="000000"/>
          <w:sz w:val="28"/>
        </w:rPr>
        <w:t>
      1) құжаттарды қабылдау, тіркеу және басшылыққа жолдау;</w:t>
      </w:r>
    </w:p>
    <w:p>
      <w:pPr>
        <w:spacing w:after="0"/>
        <w:ind w:left="0"/>
        <w:jc w:val="both"/>
      </w:pPr>
      <w:r>
        <w:rPr>
          <w:rFonts w:ascii="Times New Roman"/>
          <w:b w:val="false"/>
          <w:i w:val="false"/>
          <w:color w:val="000000"/>
          <w:sz w:val="28"/>
        </w:rPr>
        <w:t>
      2) жауапты орындаушыны көрсетілетін қызметті берушінің басшысымен анықтау;</w:t>
      </w:r>
    </w:p>
    <w:p>
      <w:pPr>
        <w:spacing w:after="0"/>
        <w:ind w:left="0"/>
        <w:jc w:val="both"/>
      </w:pPr>
      <w:r>
        <w:rPr>
          <w:rFonts w:ascii="Times New Roman"/>
          <w:b w:val="false"/>
          <w:i w:val="false"/>
          <w:color w:val="000000"/>
          <w:sz w:val="28"/>
        </w:rPr>
        <w:t>
      3) құжаттарды тексеру, рұқсатты немесе бас тарту туралы дәлелді жауапты дайындау;</w:t>
      </w:r>
    </w:p>
    <w:p>
      <w:pPr>
        <w:spacing w:after="0"/>
        <w:ind w:left="0"/>
        <w:jc w:val="both"/>
      </w:pPr>
      <w:r>
        <w:rPr>
          <w:rFonts w:ascii="Times New Roman"/>
          <w:b w:val="false"/>
          <w:i w:val="false"/>
          <w:color w:val="000000"/>
          <w:sz w:val="28"/>
        </w:rPr>
        <w:t>
      4) шешім беру немесе бас тарту туралы дәлелді жауапқа қол қою;</w:t>
      </w:r>
    </w:p>
    <w:p>
      <w:pPr>
        <w:spacing w:after="0"/>
        <w:ind w:left="0"/>
        <w:jc w:val="both"/>
      </w:pPr>
      <w:r>
        <w:rPr>
          <w:rFonts w:ascii="Times New Roman"/>
          <w:b w:val="false"/>
          <w:i w:val="false"/>
          <w:color w:val="000000"/>
          <w:sz w:val="28"/>
        </w:rPr>
        <w:t>
      5) шешім беру немесе бас тарту туралы дәлелді жауапты жолдау.</w:t>
      </w:r>
    </w:p>
    <w:bookmarkStart w:name="z33" w:id="29"/>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іс-қимылы тәртібінің сипаттамасы</w:t>
      </w:r>
    </w:p>
    <w:bookmarkEnd w:id="29"/>
    <w:bookmarkStart w:name="z34" w:id="3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0"/>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5" w:id="3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1"/>
    <w:p>
      <w:pPr>
        <w:spacing w:after="0"/>
        <w:ind w:left="0"/>
        <w:jc w:val="both"/>
      </w:pPr>
      <w:r>
        <w:rPr>
          <w:rFonts w:ascii="Times New Roman"/>
          <w:b w:val="false"/>
          <w:i w:val="false"/>
          <w:color w:val="000000"/>
          <w:sz w:val="28"/>
        </w:rPr>
        <w:t>
      1) көрсетілетін қызметті берушінің кеңсесі - 30 (отыз) минут ішінде құжаттарды қабылдайды, оларды тіркеуді жүзеге асырады және басшылыққа жолдайды.</w:t>
      </w:r>
    </w:p>
    <w:p>
      <w:pPr>
        <w:spacing w:after="0"/>
        <w:ind w:left="0"/>
        <w:jc w:val="both"/>
      </w:pPr>
      <w:r>
        <w:rPr>
          <w:rFonts w:ascii="Times New Roman"/>
          <w:b w:val="false"/>
          <w:i w:val="false"/>
          <w:color w:val="000000"/>
          <w:sz w:val="28"/>
        </w:rPr>
        <w:t>
      2) көрсетілетін қызметті берушінің басшылығы - 2 (екі) сағат ішінде мемлекеттік көрсетілетін қызметтің жауапты орындаушысын тағайындайды және оған құжаттар топтамасын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 дәлелді бас тарту 2 (екі) жұмыс күнін есептемегенде, 26 (жиырма алты) күнтізбелік күн ішінде құжаттарды қарайды және көрсетілетін қызметті берушінің басшысына мемлекеттік қызмет көрсету нәтижесін жолдайды;</w:t>
      </w:r>
    </w:p>
    <w:p>
      <w:pPr>
        <w:spacing w:after="0"/>
        <w:ind w:left="0"/>
        <w:jc w:val="both"/>
      </w:pPr>
      <w:r>
        <w:rPr>
          <w:rFonts w:ascii="Times New Roman"/>
          <w:b w:val="false"/>
          <w:i w:val="false"/>
          <w:color w:val="000000"/>
          <w:sz w:val="28"/>
        </w:rPr>
        <w:t>
      4) көрсетілетін қызметті берушінің басшылығы - 40 (қырық) минут ішінде құжаттарды қарайды, шешімге немесе дәлелді бас тарту туралы хатқа қол қояды;</w:t>
      </w:r>
    </w:p>
    <w:p>
      <w:pPr>
        <w:spacing w:after="0"/>
        <w:ind w:left="0"/>
        <w:jc w:val="both"/>
      </w:pPr>
      <w:r>
        <w:rPr>
          <w:rFonts w:ascii="Times New Roman"/>
          <w:b w:val="false"/>
          <w:i w:val="false"/>
          <w:color w:val="000000"/>
          <w:sz w:val="28"/>
        </w:rPr>
        <w:t>
      5) көрсетілетін қызметті берушінің кеңсесі - 30 (отыз) минут ішінде құжатқа шығыс нөмірін қояды және мемлекеттік қызмет көрсету нәтижесін Мемлекеттік корпорацияға немесе қызметті алушыға жолдайды.</w:t>
      </w:r>
    </w:p>
    <w:bookmarkStart w:name="z36" w:id="32"/>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сипаттамасы</w:t>
      </w:r>
    </w:p>
    <w:bookmarkEnd w:id="32"/>
    <w:bookmarkStart w:name="z37" w:id="33"/>
    <w:p>
      <w:pPr>
        <w:spacing w:after="0"/>
        <w:ind w:left="0"/>
        <w:jc w:val="both"/>
      </w:pPr>
      <w:r>
        <w:rPr>
          <w:rFonts w:ascii="Times New Roman"/>
          <w:b w:val="false"/>
          <w:i w:val="false"/>
          <w:color w:val="000000"/>
          <w:sz w:val="28"/>
        </w:rPr>
        <w:t>
      9. Мемлекеттік корпорациясымен және (немесе) өзге де көрсетілетін қызметті берушілермен өзара іс-қимыл тәртібі қызметті алушының Мемлекеттік корпорацияға жүгінуінен бастау алады.</w:t>
      </w:r>
    </w:p>
    <w:bookmarkEnd w:id="33"/>
    <w:p>
      <w:pPr>
        <w:spacing w:after="0"/>
        <w:ind w:left="0"/>
        <w:jc w:val="both"/>
      </w:pPr>
      <w:r>
        <w:rPr>
          <w:rFonts w:ascii="Times New Roman"/>
          <w:b w:val="false"/>
          <w:i w:val="false"/>
          <w:color w:val="000000"/>
          <w:sz w:val="28"/>
        </w:rPr>
        <w:t>
      1) мемлекеттік қызметті алу үшін қызметті алушы Мемлекеттік корпорацияға өтінішпен жүгінеді;</w:t>
      </w:r>
    </w:p>
    <w:p>
      <w:pPr>
        <w:spacing w:after="0"/>
        <w:ind w:left="0"/>
        <w:jc w:val="both"/>
      </w:pPr>
      <w:r>
        <w:rPr>
          <w:rFonts w:ascii="Times New Roman"/>
          <w:b w:val="false"/>
          <w:i w:val="false"/>
          <w:color w:val="000000"/>
          <w:sz w:val="28"/>
        </w:rPr>
        <w:t>
      2) Мемлекеттік корпорация қызметкері 20 (жиырма) минут ішінде өтініштің дұрыс толтырылуын және Стандарттың 9 пунктінде көрсетілген құжаттар топтамасы толықтығын тексеріп, құжатты қабылдайды және көрсетілетін қызметті алушыға құжаттың дайын болу мерзімі көрсетілген қолхат тапсырады;</w:t>
      </w:r>
    </w:p>
    <w:p>
      <w:pPr>
        <w:spacing w:after="0"/>
        <w:ind w:left="0"/>
        <w:jc w:val="both"/>
      </w:pPr>
      <w:r>
        <w:rPr>
          <w:rFonts w:ascii="Times New Roman"/>
          <w:b w:val="false"/>
          <w:i w:val="false"/>
          <w:color w:val="000000"/>
          <w:sz w:val="28"/>
        </w:rPr>
        <w:t>
      3) Мемлекеттік корпорация қызметкері 1 (бір) жұмыс күні ішінде құжаттар топтамасын қызметті берушінің кеңсесіне жөнелтеді;</w:t>
      </w:r>
    </w:p>
    <w:p>
      <w:pPr>
        <w:spacing w:after="0"/>
        <w:ind w:left="0"/>
        <w:jc w:val="both"/>
      </w:pPr>
      <w:r>
        <w:rPr>
          <w:rFonts w:ascii="Times New Roman"/>
          <w:b w:val="false"/>
          <w:i w:val="false"/>
          <w:color w:val="000000"/>
          <w:sz w:val="28"/>
        </w:rPr>
        <w:t>
      4) қызметті беруші құжатты қарастырады және 5 пункте көрсетілген мерзімде мемлекеттік қызметтің нәтижесін береді;</w:t>
      </w:r>
    </w:p>
    <w:p>
      <w:pPr>
        <w:spacing w:after="0"/>
        <w:ind w:left="0"/>
        <w:jc w:val="both"/>
      </w:pPr>
      <w:r>
        <w:rPr>
          <w:rFonts w:ascii="Times New Roman"/>
          <w:b w:val="false"/>
          <w:i w:val="false"/>
          <w:color w:val="000000"/>
          <w:sz w:val="28"/>
        </w:rPr>
        <w:t>
      5) Мемлекеттік корпорация 20 (жиырма) минут ішінде мемлекеттік қызметті көрсету нәтижесін қызметті алушы жүгінген кезде ұсынады.</w:t>
      </w:r>
    </w:p>
    <w:bookmarkStart w:name="z38" w:id="34"/>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өзара қарым-қатынасы, рәсімдерінің (әрекеттерінің) дәйектілігі толық сипатталады,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қызметтерді ұсыну процесінде ақпараттық жүйелерді пайдалану тәртібі,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"Ғибадат үйлерін (ғимараттарын) салу және олардың орналасатын жерін айқындау туралы шешім беру" мемлекеттік қызметтер көрсетудің бизнес процестерінің анықтамалығында көрсетіледі.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 ғибадат</w:t>
            </w:r>
            <w:r>
              <w:br/>
            </w:r>
            <w:r>
              <w:rPr>
                <w:rFonts w:ascii="Times New Roman"/>
                <w:b w:val="false"/>
                <w:i w:val="false"/>
                <w:color w:val="000000"/>
                <w:sz w:val="20"/>
              </w:rPr>
              <w:t>Үйлері (ғимараттары) етіп қайта бейіндеу</w:t>
            </w:r>
            <w:r>
              <w:br/>
            </w:r>
            <w:r>
              <w:rPr>
                <w:rFonts w:ascii="Times New Roman"/>
                <w:b w:val="false"/>
                <w:i w:val="false"/>
                <w:color w:val="000000"/>
                <w:sz w:val="20"/>
              </w:rPr>
              <w:t>(функционалдық мақсатын өзгерту) туралы</w:t>
            </w:r>
            <w:r>
              <w:br/>
            </w:r>
            <w:r>
              <w:rPr>
                <w:rFonts w:ascii="Times New Roman"/>
                <w:b w:val="false"/>
                <w:i w:val="false"/>
                <w:color w:val="000000"/>
                <w:sz w:val="20"/>
              </w:rPr>
              <w:t>шешім беру"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қызметтер көрсетудің бизнес процестерінің анықтамалығы</w:t>
      </w:r>
    </w:p>
    <w:p>
      <w:pPr>
        <w:spacing w:after="0"/>
        <w:ind w:left="0"/>
        <w:jc w:val="left"/>
      </w:pPr>
      <w:r>
        <w:br/>
      </w:r>
    </w:p>
    <w:p>
      <w:pPr>
        <w:spacing w:after="0"/>
        <w:ind w:left="0"/>
        <w:jc w:val="both"/>
      </w:pPr>
      <w:r>
        <w:drawing>
          <wp:inline distT="0" distB="0" distL="0" distR="0">
            <wp:extent cx="7810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