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b09d" w14:textId="acbb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және "Мүгедектер үшiн жұмыс орындарына квота белгілеу туралы" Шымкент қаласы әкімдігінің 2018 жылғы 28 ақпандағы № 101 қаулысының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2019 жылғы 20 наурыздағы № 245 қаулысы. Шымкент қаласының Әділет департаментінде 2019 жылғы 28 наурызда № 23 болып тіркелді. Күші жойылды - Шымкент қаласы әкімдігінің 2021 жылғы 18 тамыздағы № 780 қаулысымен</w:t>
      </w:r>
    </w:p>
    <w:p>
      <w:pPr>
        <w:spacing w:after="0"/>
        <w:ind w:left="0"/>
        <w:jc w:val="both"/>
      </w:pPr>
      <w:r>
        <w:rPr>
          <w:rFonts w:ascii="Times New Roman"/>
          <w:b w:val="false"/>
          <w:i w:val="false"/>
          <w:color w:val="ff0000"/>
          <w:sz w:val="28"/>
        </w:rPr>
        <w:t xml:space="preserve">
      Ескерту. Күшi жойылды - Шымкент қаласы әкiмдiгiнiң 18.08.2021 № 780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және "Халықты жұмыспен қамту туралы" 2016 жылғы 6 сәуірдегі Қазақстан Республикасының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"Мүгедектер үшiн жұмыс орындарына квота белгілеу туралы" Шымкент қаласы әкімдігінің 2018 жылғы 28 ақпандағы № 101 (Нормативтік құқықтық актілерді мемлекеттік тіркеу тізілімінде № 4479 болып тіркелген, 2018 жылғы 6 сәуірдегі "Шымкент келбеті" газетінде және 2018 жылғы 6 сәуірдегі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"Шымкент қаласы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Шымкент қаласының аумағында таратылатын мерзімде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Шымкент қаласы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орындалуына бақылау жасау қала әкімінің орынбасары Г.Құрманбековаға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 наурыздағы 2019 жылғы</w:t>
            </w:r>
            <w:r>
              <w:br/>
            </w:r>
            <w:r>
              <w:rPr>
                <w:rFonts w:ascii="Times New Roman"/>
                <w:b w:val="false"/>
                <w:i w:val="false"/>
                <w:color w:val="000000"/>
                <w:sz w:val="20"/>
              </w:rPr>
              <w:t>№ 245 қаулысына 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19.06.2020 </w:t>
      </w:r>
      <w:r>
        <w:rPr>
          <w:rFonts w:ascii="Times New Roman"/>
          <w:b w:val="false"/>
          <w:i w:val="false"/>
          <w:color w:val="ff0000"/>
          <w:sz w:val="28"/>
        </w:rPr>
        <w:t>№ 382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6571"/>
        <w:gridCol w:w="1645"/>
        <w:gridCol w:w="1648"/>
        <w:gridCol w:w="1305"/>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құс" жауапкершілігі шектеулі серіктестігі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Цемент" жауапкершілігі шектеулі серіктестігі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"ЮНИКС" жауапкершілігі шектеулі серіктестігі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 4 қалалық емхана" мемлекеттік коммуналдық кәсіпорны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 1 қалалық емхана" мемлекеттік коммуналдық кәсіпорны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 3 қалалық емхана" мемлекеттік коммуналдық кәсіпорны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 10 қалалық емхана" мемлекеттік коммуналдық кәсіпорны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"Жедел медициналық жәрдем көрсету станциясы" мемлекеттік коммуналдық кәсіпорны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"Қалалық қан орталығы" мемлекеттік коммуналдық кәсіпорны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"Қалалық перзентхана" мемлекеттік коммуналдық кәсіпорны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 2 оңалту орталығы" мемлекеттік коммуналдық кәсіпорны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"Қалалық перинаталдық орталығы" мемлекеттік коммуналдық кәсіпорны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 6 қалалық емхана" мемлекеттік коммуналдық кәсіпорны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 12 қалалық емхана" мемлекеттік коммуналдық кәсіпорны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 7 қалалық емхана" мемлекеттік коммуналдық кәсіпорны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"Барыс-2007" жауапкершілігі шектеулі серіктестігі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"Karlskrona LC AB" жауапкершілігі шектеулі серіктестігі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