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0247" w14:textId="f720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құндылықтарды уақытша әкету құқығына куәлік беру"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2019 жылғы 26 ақпандағы № 143 қаулысы. Шымкент қаласының Әділет департаментінде 2019 жылғы 1 наурызда № 18 болып тіркелді. Күші жойылды - Шымкент қаласы әкімдігінің 2020 жылғы 11 қыркүйектегі № 564 қаулысымен</w:t>
      </w:r>
    </w:p>
    <w:p>
      <w:pPr>
        <w:spacing w:after="0"/>
        <w:ind w:left="0"/>
        <w:jc w:val="both"/>
      </w:pPr>
      <w:r>
        <w:rPr>
          <w:rFonts w:ascii="Times New Roman"/>
          <w:b w:val="false"/>
          <w:i w:val="false"/>
          <w:color w:val="ff0000"/>
          <w:sz w:val="28"/>
        </w:rPr>
        <w:t xml:space="preserve">
      Ескерту. Күші жойылды - Шымкент қаласы әкімдігінің 11.09.2020 № 564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 бабының </w:t>
      </w:r>
      <w:r>
        <w:rPr>
          <w:rFonts w:ascii="Times New Roman"/>
          <w:b w:val="false"/>
          <w:i w:val="false"/>
          <w:color w:val="000000"/>
          <w:sz w:val="28"/>
        </w:rPr>
        <w:t>1 тармағына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"Мәдени құндылықтарды уақытша әкету құқығына куәлік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мәдениет және тілдерді дамыту басқармасы"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1. Осы қаулының орындалуы "Шымкент қаласының мәдениет және тілдерді дамыту басқармасы" мемлекеттік мекемесінің басшысы А.Шалхароваға жүктелсін.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бірінші орынбасары Қ.Нұртайға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2019 жылғы "26" ақпандағы</w:t>
            </w:r>
            <w:r>
              <w:br/>
            </w:r>
            <w:r>
              <w:rPr>
                <w:rFonts w:ascii="Times New Roman"/>
                <w:b w:val="false"/>
                <w:i w:val="false"/>
                <w:color w:val="000000"/>
                <w:sz w:val="20"/>
              </w:rPr>
              <w:t>№ 143 қаулысына қосымша</w:t>
            </w:r>
          </w:p>
        </w:tc>
      </w:tr>
    </w:tbl>
    <w:bookmarkStart w:name="z8" w:id="6"/>
    <w:p>
      <w:pPr>
        <w:spacing w:after="0"/>
        <w:ind w:left="0"/>
        <w:jc w:val="left"/>
      </w:pPr>
      <w:r>
        <w:rPr>
          <w:rFonts w:ascii="Times New Roman"/>
          <w:b/>
          <w:i w:val="false"/>
          <w:color w:val="000000"/>
        </w:rPr>
        <w:t xml:space="preserve"> "Мәдени құндылықтарды уақытша әкету құқығына куәлiк беру" мемлекеттік көрсетілетін қызметінің регламенті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"Мәдени құндылықтарды уақытша әкету құқығына куәлік беру" мемлекеттік көрсетілетін қызметті (бұдан әрі - мемлекеттік көрсетілетін қызмет) Қазақстан Республикасы Мәдениет және спорт министрінің 2015 жылғы 22 сәуірдегі № 146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11238 болып тіркелген) бекітілген "Мәдени құндылықтарды уақытша әкету құқығына куәлік беру" мемлекеттік көрсетілетін қызметі стандартына (бұдан әрі - </w:t>
      </w:r>
      <w:r>
        <w:rPr>
          <w:rFonts w:ascii="Times New Roman"/>
          <w:b w:val="false"/>
          <w:i w:val="false"/>
          <w:color w:val="000000"/>
          <w:sz w:val="28"/>
        </w:rPr>
        <w:t>Стандарт</w:t>
      </w:r>
      <w:r>
        <w:rPr>
          <w:rFonts w:ascii="Times New Roman"/>
          <w:b w:val="false"/>
          <w:i w:val="false"/>
          <w:color w:val="000000"/>
          <w:sz w:val="28"/>
        </w:rPr>
        <w:t>) сәйкес "Шымкент қаласының мәдениет және тілдерді дамыту басқармасы" мемлекеттік мекемесі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Өтінішті қабылдау және мемлекеттік қызмет көрсетудің нәтижеcін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www.elicense.kz, www.e.gov.kz "электрондық үкiмет" веб-порталы (бұдан әрi -портал) арқылы жүзеге асырылады.</w:t>
      </w:r>
    </w:p>
    <w:bookmarkStart w:name="z11" w:id="9"/>
    <w:p>
      <w:pPr>
        <w:spacing w:after="0"/>
        <w:ind w:left="0"/>
        <w:jc w:val="both"/>
      </w:pPr>
      <w:r>
        <w:rPr>
          <w:rFonts w:ascii="Times New Roman"/>
          <w:b w:val="false"/>
          <w:i w:val="false"/>
          <w:color w:val="000000"/>
          <w:sz w:val="28"/>
        </w:rPr>
        <w:t>
      2. Мемлекеттiк көрсетiлетiн қызмет нысаны: электрондық нысан (iшiнара автоматтандырылған).</w:t>
      </w:r>
    </w:p>
    <w:bookmarkEnd w:id="9"/>
    <w:bookmarkStart w:name="z12" w:id="10"/>
    <w:p>
      <w:pPr>
        <w:spacing w:after="0"/>
        <w:ind w:left="0"/>
        <w:jc w:val="both"/>
      </w:pPr>
      <w:r>
        <w:rPr>
          <w:rFonts w:ascii="Times New Roman"/>
          <w:b w:val="false"/>
          <w:i w:val="false"/>
          <w:color w:val="000000"/>
          <w:sz w:val="28"/>
        </w:rPr>
        <w:t xml:space="preserve">
      3. Мемлекеттiк қызмет көрсету нәтижесi - Қазақстан Республикасы Мәдениет және спорт министрінің 2015 жылғы 22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10320 болып тіркелген)"Мәдени құндылықтарды уақытша әкету құқығына куәлік беру қағидаларын бекіту туралы" нысан бойынша мәдени құндылықтарды уақытша әкету құқығына куәлiк (бұдан әрi - </w:t>
      </w:r>
      <w:r>
        <w:rPr>
          <w:rFonts w:ascii="Times New Roman"/>
          <w:b w:val="false"/>
          <w:i w:val="false"/>
          <w:color w:val="000000"/>
          <w:sz w:val="28"/>
        </w:rPr>
        <w:t>куәлiк</w:t>
      </w:r>
      <w:r>
        <w:rPr>
          <w:rFonts w:ascii="Times New Roman"/>
          <w:b w:val="false"/>
          <w:i w:val="false"/>
          <w:color w:val="000000"/>
          <w:sz w:val="28"/>
        </w:rPr>
        <w:t xml:space="preserve">), не осы мемлекеттiк көрсетiлетiн қызмет Стандартының </w:t>
      </w:r>
      <w:r>
        <w:rPr>
          <w:rFonts w:ascii="Times New Roman"/>
          <w:b w:val="false"/>
          <w:i w:val="false"/>
          <w:color w:val="000000"/>
          <w:sz w:val="28"/>
        </w:rPr>
        <w:t>9-1 тармағында</w:t>
      </w:r>
      <w:r>
        <w:rPr>
          <w:rFonts w:ascii="Times New Roman"/>
          <w:b w:val="false"/>
          <w:i w:val="false"/>
          <w:color w:val="000000"/>
          <w:sz w:val="28"/>
        </w:rPr>
        <w:t xml:space="preserve"> көзделген жағдайларда және негiздер бойынша мемлекеттiк қызметтi көрсетуден бас тарту туралы дәлелдi жауап.</w:t>
      </w:r>
    </w:p>
    <w:bookmarkEnd w:id="10"/>
    <w:p>
      <w:pPr>
        <w:spacing w:after="0"/>
        <w:ind w:left="0"/>
        <w:jc w:val="both"/>
      </w:pPr>
      <w:r>
        <w:rPr>
          <w:rFonts w:ascii="Times New Roman"/>
          <w:b w:val="false"/>
          <w:i w:val="false"/>
          <w:color w:val="000000"/>
          <w:sz w:val="28"/>
        </w:rPr>
        <w:t>
      Мемлекеттiк қызмет көрсетудiң нәтижесiн беру нысаны: электрондық.</w:t>
      </w:r>
    </w:p>
    <w:bookmarkStart w:name="z13" w:id="11"/>
    <w:p>
      <w:pPr>
        <w:spacing w:after="0"/>
        <w:ind w:left="0"/>
        <w:jc w:val="left"/>
      </w:pPr>
      <w:r>
        <w:rPr>
          <w:rFonts w:ascii="Times New Roman"/>
          <w:b/>
          <w:i w:val="false"/>
          <w:color w:val="000000"/>
        </w:rPr>
        <w:t xml:space="preserve"> 2-тарау. Мемлекеттiк қызмет көрсету процесінде көрсетілетін қызметті берушінің құрылымдық бөлімшелерінің (қызметкерлерінің) iс-қимыл тәртiбiнің сипаттамасы</w:t>
      </w:r>
    </w:p>
    <w:bookmarkEnd w:id="11"/>
    <w:bookmarkStart w:name="z14" w:id="12"/>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болып табылады:</w:t>
      </w:r>
    </w:p>
    <w:bookmarkEnd w:id="12"/>
    <w:p>
      <w:pPr>
        <w:spacing w:after="0"/>
        <w:ind w:left="0"/>
        <w:jc w:val="both"/>
      </w:pPr>
      <w:r>
        <w:rPr>
          <w:rFonts w:ascii="Times New Roman"/>
          <w:b w:val="false"/>
          <w:i w:val="false"/>
          <w:color w:val="000000"/>
          <w:sz w:val="28"/>
        </w:rPr>
        <w:t xml:space="preserve">
      көрсетілетін қызметті берушіге өтініш білдірген кезде - көрсетілетін қызметті алушының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ұсынуы;</w:t>
      </w:r>
    </w:p>
    <w:p>
      <w:pPr>
        <w:spacing w:after="0"/>
        <w:ind w:left="0"/>
        <w:jc w:val="both"/>
      </w:pPr>
      <w:r>
        <w:rPr>
          <w:rFonts w:ascii="Times New Roman"/>
          <w:b w:val="false"/>
          <w:i w:val="false"/>
          <w:color w:val="000000"/>
          <w:sz w:val="28"/>
        </w:rPr>
        <w:t>
      Порталда - көрсетілетін қызметті алушының электрондық цифрлық қолтаңбасы (бұдан әрі - ЭЦҚ) куәландырылған электрондық құжат нысанындағы сұрау.</w:t>
      </w:r>
    </w:p>
    <w:bookmarkStart w:name="z15"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(іc-қимылдың) мазмұны, оны орындаудың ұзақтығы:</w:t>
      </w:r>
    </w:p>
    <w:bookmarkEnd w:id="13"/>
    <w:p>
      <w:pPr>
        <w:spacing w:after="0"/>
        <w:ind w:left="0"/>
        <w:jc w:val="both"/>
      </w:pPr>
      <w:r>
        <w:rPr>
          <w:rFonts w:ascii="Times New Roman"/>
          <w:b w:val="false"/>
          <w:i w:val="false"/>
          <w:color w:val="000000"/>
          <w:sz w:val="28"/>
        </w:rPr>
        <w:t>
      1) кеңсе қызметкері құжаттарды қабылдауды, оларды тіркеуді және көрсетілетін қызметті берушінің басшысына тапсыруды жүзеге асыруы - 10 (он)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қарауы және жауапты орындаушыны анықтауы - 1 (бір) сағат;</w:t>
      </w:r>
    </w:p>
    <w:p>
      <w:pPr>
        <w:spacing w:after="0"/>
        <w:ind w:left="0"/>
        <w:jc w:val="both"/>
      </w:pPr>
      <w:r>
        <w:rPr>
          <w:rFonts w:ascii="Times New Roman"/>
          <w:b w:val="false"/>
          <w:i w:val="false"/>
          <w:color w:val="000000"/>
          <w:sz w:val="28"/>
        </w:rPr>
        <w:t>
      3) сараптама жүргізу үшін көрсетілетін қызметті алушы ұсынған затты көрсетілетін қызметті берушінің жауапты орындаушысымен мәдени құндылықтарды уақытша әкету жөніндегі сараптама комиссиясына (бұдан әрі - сараптама комиссиясы) жолдауы - 2 (екі) жұмыс күні;</w:t>
      </w:r>
    </w:p>
    <w:p>
      <w:pPr>
        <w:spacing w:after="0"/>
        <w:ind w:left="0"/>
        <w:jc w:val="both"/>
      </w:pPr>
      <w:r>
        <w:rPr>
          <w:rFonts w:ascii="Times New Roman"/>
          <w:b w:val="false"/>
          <w:i w:val="false"/>
          <w:color w:val="000000"/>
          <w:sz w:val="28"/>
        </w:rPr>
        <w:t>
      4) сараптама комиссиясы ұсынған затқа сараптаманы жүзеге асыруы - 5 (бес)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орындаушысының сараптама қорытындысын ресімдеуі - 1 (бір) сағат;</w:t>
      </w:r>
    </w:p>
    <w:p>
      <w:pPr>
        <w:spacing w:after="0"/>
        <w:ind w:left="0"/>
        <w:jc w:val="both"/>
      </w:pPr>
      <w:r>
        <w:rPr>
          <w:rFonts w:ascii="Times New Roman"/>
          <w:b w:val="false"/>
          <w:i w:val="false"/>
          <w:color w:val="000000"/>
          <w:sz w:val="28"/>
        </w:rPr>
        <w:t>
      6) сараптама комиссиясының қорытындысы негізінде көрсетілетін қызметті берушінің жауапты орындаушысының куәлікті немесе мемлекеттiк қызметтi көрсетуден бас тарту туралы дәлелдi жауапты әзірлеуі -2 (екі) жұмыс күні;</w:t>
      </w:r>
    </w:p>
    <w:p>
      <w:pPr>
        <w:spacing w:after="0"/>
        <w:ind w:left="0"/>
        <w:jc w:val="both"/>
      </w:pPr>
      <w:r>
        <w:rPr>
          <w:rFonts w:ascii="Times New Roman"/>
          <w:b w:val="false"/>
          <w:i w:val="false"/>
          <w:color w:val="000000"/>
          <w:sz w:val="28"/>
        </w:rPr>
        <w:t>
      7) көрсетілетін қызметті беруші басшысының куәлікке немесе мемлекеттiк қызметтi көрсетуден бас тарту туралы дәлелдi жауапқа қол қоюы - 1 (бір) сағат;</w:t>
      </w:r>
    </w:p>
    <w:p>
      <w:pPr>
        <w:spacing w:after="0"/>
        <w:ind w:left="0"/>
        <w:jc w:val="both"/>
      </w:pPr>
      <w:r>
        <w:rPr>
          <w:rFonts w:ascii="Times New Roman"/>
          <w:b w:val="false"/>
          <w:i w:val="false"/>
          <w:color w:val="000000"/>
          <w:sz w:val="28"/>
        </w:rPr>
        <w:t>
      8) көрсетілетін қызметті алушыға мемлекеттік қызмет көрсету нәтижесін беруі - 15 (он бес) минут.</w:t>
      </w:r>
    </w:p>
    <w:bookmarkStart w:name="z16" w:id="14"/>
    <w:p>
      <w:pPr>
        <w:spacing w:after="0"/>
        <w:ind w:left="0"/>
        <w:jc w:val="both"/>
      </w:pPr>
      <w:r>
        <w:rPr>
          <w:rFonts w:ascii="Times New Roman"/>
          <w:b w:val="false"/>
          <w:i w:val="false"/>
          <w:color w:val="000000"/>
          <w:sz w:val="28"/>
        </w:rPr>
        <w:t>
      6. Келесі рәсімді (іс-қимылды) орындауды бастауға негіз болып табылатын мемлекеттік қызмет көрсету рәсімінің (іс-қимылдың) нәтижесі:</w:t>
      </w:r>
    </w:p>
    <w:bookmarkEnd w:id="1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қарауға енгізуі;</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анықтауы;</w:t>
      </w:r>
    </w:p>
    <w:p>
      <w:pPr>
        <w:spacing w:after="0"/>
        <w:ind w:left="0"/>
        <w:jc w:val="both"/>
      </w:pPr>
      <w:r>
        <w:rPr>
          <w:rFonts w:ascii="Times New Roman"/>
          <w:b w:val="false"/>
          <w:i w:val="false"/>
          <w:color w:val="000000"/>
          <w:sz w:val="28"/>
        </w:rPr>
        <w:t>
      3) сараптама жүргізу үшін сараптамалық комиссияға жолдауы;</w:t>
      </w:r>
    </w:p>
    <w:p>
      <w:pPr>
        <w:spacing w:after="0"/>
        <w:ind w:left="0"/>
        <w:jc w:val="both"/>
      </w:pPr>
      <w:r>
        <w:rPr>
          <w:rFonts w:ascii="Times New Roman"/>
          <w:b w:val="false"/>
          <w:i w:val="false"/>
          <w:color w:val="000000"/>
          <w:sz w:val="28"/>
        </w:rPr>
        <w:t>
      4) құндылығына сараптама жүргізуі;</w:t>
      </w:r>
    </w:p>
    <w:p>
      <w:pPr>
        <w:spacing w:after="0"/>
        <w:ind w:left="0"/>
        <w:jc w:val="both"/>
      </w:pPr>
      <w:r>
        <w:rPr>
          <w:rFonts w:ascii="Times New Roman"/>
          <w:b w:val="false"/>
          <w:i w:val="false"/>
          <w:color w:val="000000"/>
          <w:sz w:val="28"/>
        </w:rPr>
        <w:t>
      5) сараптама қорытындысын ресімдеуі;</w:t>
      </w:r>
    </w:p>
    <w:p>
      <w:pPr>
        <w:spacing w:after="0"/>
        <w:ind w:left="0"/>
        <w:jc w:val="both"/>
      </w:pPr>
      <w:r>
        <w:rPr>
          <w:rFonts w:ascii="Times New Roman"/>
          <w:b w:val="false"/>
          <w:i w:val="false"/>
          <w:color w:val="000000"/>
          <w:sz w:val="28"/>
        </w:rPr>
        <w:t>
      6) куәлікті немесе мемлекеттiк қызметтi көрсетуден бас тарту туралы дәлелдi жауапты әзірлеуі;</w:t>
      </w:r>
    </w:p>
    <w:p>
      <w:pPr>
        <w:spacing w:after="0"/>
        <w:ind w:left="0"/>
        <w:jc w:val="both"/>
      </w:pPr>
      <w:r>
        <w:rPr>
          <w:rFonts w:ascii="Times New Roman"/>
          <w:b w:val="false"/>
          <w:i w:val="false"/>
          <w:color w:val="000000"/>
          <w:sz w:val="28"/>
        </w:rPr>
        <w:t>
      7) куәлікке немесе мемлекеттiк қызметтi көрсетуден бас тарту туралы дәлелдi жауапқа қол қоюы;</w:t>
      </w:r>
    </w:p>
    <w:p>
      <w:pPr>
        <w:spacing w:after="0"/>
        <w:ind w:left="0"/>
        <w:jc w:val="both"/>
      </w:pPr>
      <w:r>
        <w:rPr>
          <w:rFonts w:ascii="Times New Roman"/>
          <w:b w:val="false"/>
          <w:i w:val="false"/>
          <w:color w:val="000000"/>
          <w:sz w:val="28"/>
        </w:rPr>
        <w:t>
      8) мемлекеттік қызмет көрсету нәтижесін беруі.</w:t>
      </w:r>
    </w:p>
    <w:bookmarkStart w:name="z17" w:id="15"/>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5"/>
    <w:bookmarkStart w:name="z18" w:id="1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сараптамалық комиссия.</w:t>
      </w:r>
    </w:p>
    <w:bookmarkStart w:name="z19" w:id="1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ретінің сипаттамасы:</w:t>
      </w:r>
    </w:p>
    <w:bookmarkEnd w:id="17"/>
    <w:p>
      <w:pPr>
        <w:spacing w:after="0"/>
        <w:ind w:left="0"/>
        <w:jc w:val="both"/>
      </w:pPr>
      <w:r>
        <w:rPr>
          <w:rFonts w:ascii="Times New Roman"/>
          <w:b w:val="false"/>
          <w:i w:val="false"/>
          <w:color w:val="000000"/>
          <w:sz w:val="28"/>
        </w:rPr>
        <w:t>
      1) кеңсе маманының құжаттарды қабылдауы және оларды тіркеуді жүзеге асыруы - 10 (он) минут;</w:t>
      </w:r>
    </w:p>
    <w:p>
      <w:pPr>
        <w:spacing w:after="0"/>
        <w:ind w:left="0"/>
        <w:jc w:val="both"/>
      </w:pPr>
      <w:r>
        <w:rPr>
          <w:rFonts w:ascii="Times New Roman"/>
          <w:b w:val="false"/>
          <w:i w:val="false"/>
          <w:color w:val="000000"/>
          <w:sz w:val="28"/>
        </w:rPr>
        <w:t>
      2) көрсетілетін қызметті беруші басшысының құжаттарды қарауы және көрсетілетін қызметті берушінің жауапты орындаушысын анықтауы - 1 (бір) сағат;</w:t>
      </w:r>
    </w:p>
    <w:p>
      <w:pPr>
        <w:spacing w:after="0"/>
        <w:ind w:left="0"/>
        <w:jc w:val="both"/>
      </w:pPr>
      <w:r>
        <w:rPr>
          <w:rFonts w:ascii="Times New Roman"/>
          <w:b w:val="false"/>
          <w:i w:val="false"/>
          <w:color w:val="000000"/>
          <w:sz w:val="28"/>
        </w:rPr>
        <w:t>
      3) сараптама жүргізу үшін көрсетілетін қызметті алушы ұсынған затты көрсетілетін қызметті берушінің жауапты орындаушысының мәдени құндылықтарды уақытша әкету жөніндегі сараптама комиссиясына (бұдан әрі - сараптама комиссиясы) жолдауы - 2 (екі) жұмыс күні;</w:t>
      </w:r>
    </w:p>
    <w:p>
      <w:pPr>
        <w:spacing w:after="0"/>
        <w:ind w:left="0"/>
        <w:jc w:val="both"/>
      </w:pPr>
      <w:r>
        <w:rPr>
          <w:rFonts w:ascii="Times New Roman"/>
          <w:b w:val="false"/>
          <w:i w:val="false"/>
          <w:color w:val="000000"/>
          <w:sz w:val="28"/>
        </w:rPr>
        <w:t>
      4) сараптама комиссиясы ұсынған затқа сараптаманы жүзеге асыруы -5 (бес) жұмыс күні;</w:t>
      </w:r>
    </w:p>
    <w:p>
      <w:pPr>
        <w:spacing w:after="0"/>
        <w:ind w:left="0"/>
        <w:jc w:val="both"/>
      </w:pPr>
      <w:r>
        <w:rPr>
          <w:rFonts w:ascii="Times New Roman"/>
          <w:b w:val="false"/>
          <w:i w:val="false"/>
          <w:color w:val="000000"/>
          <w:sz w:val="28"/>
        </w:rPr>
        <w:t>
      5) көрсетілетін қызметті беруші жауапты орындаушысының сараптама қорытындысын ресімдеуі - 1 (бір) сағат;</w:t>
      </w:r>
    </w:p>
    <w:p>
      <w:pPr>
        <w:spacing w:after="0"/>
        <w:ind w:left="0"/>
        <w:jc w:val="both"/>
      </w:pPr>
      <w:r>
        <w:rPr>
          <w:rFonts w:ascii="Times New Roman"/>
          <w:b w:val="false"/>
          <w:i w:val="false"/>
          <w:color w:val="000000"/>
          <w:sz w:val="28"/>
        </w:rPr>
        <w:t>
      6) сараптама комиссиясының қорытындысы негізінде көрсетілетін қызметті беруші жауапты орындаушысының куәлікті немесе мемлекеттiк қызметтi көрсетуден бас тарту туралы дәлелдi жауапты әзірлеуі -2 (екі) жұмыс күні;</w:t>
      </w:r>
    </w:p>
    <w:p>
      <w:pPr>
        <w:spacing w:after="0"/>
        <w:ind w:left="0"/>
        <w:jc w:val="both"/>
      </w:pPr>
      <w:r>
        <w:rPr>
          <w:rFonts w:ascii="Times New Roman"/>
          <w:b w:val="false"/>
          <w:i w:val="false"/>
          <w:color w:val="000000"/>
          <w:sz w:val="28"/>
        </w:rPr>
        <w:t>
      7) көрсетілетін қызметті берушінің басшысының куәлікке немесе мемлекеттiк қызметтi көрсетуден бас тарту туралы дәлелдi жауапқа қол қоюы - 1 (бір) сағат;</w:t>
      </w:r>
    </w:p>
    <w:p>
      <w:pPr>
        <w:spacing w:after="0"/>
        <w:ind w:left="0"/>
        <w:jc w:val="both"/>
      </w:pPr>
      <w:r>
        <w:rPr>
          <w:rFonts w:ascii="Times New Roman"/>
          <w:b w:val="false"/>
          <w:i w:val="false"/>
          <w:color w:val="000000"/>
          <w:sz w:val="28"/>
        </w:rPr>
        <w:t>
      8) көрсетілетін қызметті алушыға мемлекеттік қызмет көрсету нәтижесін беруі - 15 (он бес) минут.</w:t>
      </w:r>
    </w:p>
    <w:bookmarkStart w:name="z20" w:id="18"/>
    <w:p>
      <w:pPr>
        <w:spacing w:after="0"/>
        <w:ind w:left="0"/>
        <w:jc w:val="left"/>
      </w:pPr>
      <w:r>
        <w:rPr>
          <w:rFonts w:ascii="Times New Roman"/>
          <w:b/>
          <w:i w:val="false"/>
          <w:color w:val="000000"/>
        </w:rPr>
        <w:t xml:space="preserve"> 4-тарау. Портал арқылы мемлекеттік қызметті көрсету тәртібінің және мемлекеттік қызмет көрсету процесінде ақпараттық жүйелерді пайдалану тәртібінің сипаттамасы</w:t>
      </w:r>
    </w:p>
    <w:bookmarkEnd w:id="18"/>
    <w:bookmarkStart w:name="z21" w:id="19"/>
    <w:p>
      <w:pPr>
        <w:spacing w:after="0"/>
        <w:ind w:left="0"/>
        <w:jc w:val="both"/>
      </w:pPr>
      <w:r>
        <w:rPr>
          <w:rFonts w:ascii="Times New Roman"/>
          <w:b w:val="false"/>
          <w:i w:val="false"/>
          <w:color w:val="000000"/>
          <w:sz w:val="28"/>
        </w:rPr>
        <w:t>
      9. Портал арқылы мемлекеттік қызметті көрсету тәртібінің және көрсетілетін қызметті беруші мен көрсетілетін қызметті алушы рәсімдерінің(іс-қимылдарының) ретінің сипаттамасы:</w:t>
      </w:r>
    </w:p>
    <w:bookmarkEnd w:id="19"/>
    <w:p>
      <w:pPr>
        <w:spacing w:after="0"/>
        <w:ind w:left="0"/>
        <w:jc w:val="both"/>
      </w:pPr>
      <w:r>
        <w:rPr>
          <w:rFonts w:ascii="Times New Roman"/>
          <w:b w:val="false"/>
          <w:i w:val="false"/>
          <w:color w:val="000000"/>
          <w:sz w:val="28"/>
        </w:rPr>
        <w:t>
      көрсетілетін қызметті алушы Жеке сәйкестендіру немесе бизнес-сәйкестендіру нөмірлерінің (бұдан әрі - ЖСН/БСН), сондай-ақ парольдің көмегімен (Порталда тіркелмеген көрсетілетін қызметті алушылар үшін жүзеге асырылады) Порталда тіркеуді жүзеге асырады;</w:t>
      </w:r>
    </w:p>
    <w:p>
      <w:pPr>
        <w:spacing w:after="0"/>
        <w:ind w:left="0"/>
        <w:jc w:val="both"/>
      </w:pPr>
      <w:r>
        <w:rPr>
          <w:rFonts w:ascii="Times New Roman"/>
          <w:b w:val="false"/>
          <w:i w:val="false"/>
          <w:color w:val="000000"/>
          <w:sz w:val="28"/>
        </w:rPr>
        <w:t>
      1 процесс - көрсетілетін қызметті алушының мемлекеттік көрсетілетін қызметті алу үшін Порталда авторизациялау процесі;</w:t>
      </w:r>
    </w:p>
    <w:p>
      <w:pPr>
        <w:spacing w:after="0"/>
        <w:ind w:left="0"/>
        <w:jc w:val="both"/>
      </w:pPr>
      <w:r>
        <w:rPr>
          <w:rFonts w:ascii="Times New Roman"/>
          <w:b w:val="false"/>
          <w:i w:val="false"/>
          <w:color w:val="000000"/>
          <w:sz w:val="28"/>
        </w:rPr>
        <w:t>
      1 шарт - Порталда тіркелген көрсетілетін қызметті алушы туралы деректердің түпнұсқалылығын ЖСН/БСН мен пароль арқылы тексеру;</w:t>
      </w:r>
    </w:p>
    <w:p>
      <w:pPr>
        <w:spacing w:after="0"/>
        <w:ind w:left="0"/>
        <w:jc w:val="both"/>
      </w:pPr>
      <w:r>
        <w:rPr>
          <w:rFonts w:ascii="Times New Roman"/>
          <w:b w:val="false"/>
          <w:i w:val="false"/>
          <w:color w:val="000000"/>
          <w:sz w:val="28"/>
        </w:rPr>
        <w:t>
      2 процесс - Порталда көрсетілетін қызметті алушының деректерінде бұзушылықтардың болуына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 процесс - мемлекеттік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мемлекеттік қызметті көрсету үшін сұрау нысанын экранға шығаруы және көрсетілетін қызметті алушының нысанды оның құрылымы мен форматтық талаптарын ескере отырып, толтыруы (деректерді енгізуі), сұрау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қажетті көшірмелерін электрондық түрде тіркеуі, сондай-ақ сұрауды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2 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(сұрауда көрсетілген ЖСН/БСН мен ЭЦҚ тіркеу куәлігінде көрсетілген ЖСН арасындағы) сәйкестігін тексеру;</w:t>
      </w:r>
    </w:p>
    <w:p>
      <w:pPr>
        <w:spacing w:after="0"/>
        <w:ind w:left="0"/>
        <w:jc w:val="both"/>
      </w:pPr>
      <w:r>
        <w:rPr>
          <w:rFonts w:ascii="Times New Roman"/>
          <w:b w:val="false"/>
          <w:i w:val="false"/>
          <w:color w:val="000000"/>
          <w:sz w:val="28"/>
        </w:rPr>
        <w:t>
      4 процесс - көрсетілетін қызметті алушының ЭЦҚ түпнұсқалылығының расталмауына байланысты сұралып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5 процесс - көрсетілетін қызметті берушінің сұрауды өңдеуі үшін көрсетілетін қызметті алушының ЭЦҚ куәландырылған (қол қойылған) электрондық құжатты (көрсетілетін қызметті алушының сұрауын) "электрондық үкіметтің" шлюзі (бұдан әрі - ЭҮШ) арқылы "электрондық үкіметтің" өңірлік шлюзінің автоматтандырылған жұмыс орнына (бұдан әрі - ЭҮӨШ АЖО) жіберу;</w:t>
      </w:r>
    </w:p>
    <w:p>
      <w:pPr>
        <w:spacing w:after="0"/>
        <w:ind w:left="0"/>
        <w:jc w:val="both"/>
      </w:pPr>
      <w:r>
        <w:rPr>
          <w:rFonts w:ascii="Times New Roman"/>
          <w:b w:val="false"/>
          <w:i w:val="false"/>
          <w:color w:val="000000"/>
          <w:sz w:val="28"/>
        </w:rPr>
        <w:t>
      6 процесс –электрондық құжатты ЭҮӨШ АЖО-да тіркеу;</w:t>
      </w:r>
    </w:p>
    <w:p>
      <w:pPr>
        <w:spacing w:after="0"/>
        <w:ind w:left="0"/>
        <w:jc w:val="both"/>
      </w:pPr>
      <w:r>
        <w:rPr>
          <w:rFonts w:ascii="Times New Roman"/>
          <w:b w:val="false"/>
          <w:i w:val="false"/>
          <w:color w:val="000000"/>
          <w:sz w:val="28"/>
        </w:rPr>
        <w:t xml:space="preserve">
      3 шарт - көрсетілетін қызметті берушінің көрсетілетін қызметті алушы қоса тіркеген,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сәйкестігін тексеруі (өңдеуі);</w:t>
      </w:r>
    </w:p>
    <w:p>
      <w:pPr>
        <w:spacing w:after="0"/>
        <w:ind w:left="0"/>
        <w:jc w:val="both"/>
      </w:pPr>
      <w:r>
        <w:rPr>
          <w:rFonts w:ascii="Times New Roman"/>
          <w:b w:val="false"/>
          <w:i w:val="false"/>
          <w:color w:val="000000"/>
          <w:sz w:val="28"/>
        </w:rPr>
        <w:t>
      7 процесс - көрсетілетін қызметті алушының құжаттарында бұзушылықтардың болуына байланысты сұралып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8 процесс - көрсетілетін қызметті алушының ЭҮӨШ АЖО қалыптастырған мемлекеттік көрсетілетін қызмет нәтижесін (электрондық құжат нысанындағы хабарлама) алуы.</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ЭЦҚ куәландырылған электрондық құжат нысанында мемлекеттік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тартылған ақпараттық жүйелердің функционалдық өзара іс-қимылы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көрсетілген.</w:t>
      </w:r>
    </w:p>
    <w:bookmarkStart w:name="z22" w:id="20"/>
    <w:p>
      <w:pPr>
        <w:spacing w:after="0"/>
        <w:ind w:left="0"/>
        <w:jc w:val="both"/>
      </w:pPr>
      <w:r>
        <w:rPr>
          <w:rFonts w:ascii="Times New Roman"/>
          <w:b w:val="false"/>
          <w:i w:val="false"/>
          <w:color w:val="000000"/>
          <w:sz w:val="28"/>
        </w:rPr>
        <w:t xml:space="preserve">
      10.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 куәлік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"Электрондық үкімет" веб-порталы арқылы мемлекеттік қызмет көрсету кезіндегі функционалды іс-қимыл диаграммасы</w:t>
      </w:r>
    </w:p>
    <w:p>
      <w:pPr>
        <w:spacing w:after="0"/>
        <w:ind w:left="0"/>
        <w:jc w:val="left"/>
      </w:pP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 куәлік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