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ac70" w14:textId="699a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2018 жылғы 27 желтоқсандағы "Қаратал ауданының 2019-2021 жылдарға арналған бюджеті туралы" № 47-176 шешіміне өзгерістер енгізу туралы</w:t>
      </w:r>
    </w:p>
    <w:p>
      <w:pPr>
        <w:spacing w:after="0"/>
        <w:ind w:left="0"/>
        <w:jc w:val="both"/>
      </w:pPr>
      <w:r>
        <w:rPr>
          <w:rFonts w:ascii="Times New Roman"/>
          <w:b w:val="false"/>
          <w:i w:val="false"/>
          <w:color w:val="000000"/>
          <w:sz w:val="28"/>
        </w:rPr>
        <w:t>Алматы облысы Қаратал аудандық мәслихатының 2019 жылғы 20 наурыздағы № 51-189 шешімі. Алматы облысы Әділет департаментінде 2019 жылы 29 наурызда № 5078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аудандық мәслихатының "Қаратал ауданының 2019-2021 жылдарға арналған бюджеті туралы" 2018 жылғы 27 желтоқсандағы № 47-176 (Нормативтік құқықтық актілерді мемлекеттік тіркеу тізілімінде </w:t>
      </w:r>
      <w:r>
        <w:rPr>
          <w:rFonts w:ascii="Times New Roman"/>
          <w:b w:val="false"/>
          <w:i w:val="false"/>
          <w:color w:val="000000"/>
          <w:sz w:val="28"/>
        </w:rPr>
        <w:t>№ 4993</w:t>
      </w:r>
      <w:r>
        <w:rPr>
          <w:rFonts w:ascii="Times New Roman"/>
          <w:b w:val="false"/>
          <w:i w:val="false"/>
          <w:color w:val="000000"/>
          <w:sz w:val="28"/>
        </w:rPr>
        <w:t xml:space="preserve"> тіркелген, 2019 жылдың 23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5432770 мың теңге, 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174544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7739 мың теңге; </w:t>
      </w:r>
    </w:p>
    <w:bookmarkEnd w:id="6"/>
    <w:bookmarkStart w:name="z14" w:id="7"/>
    <w:p>
      <w:pPr>
        <w:spacing w:after="0"/>
        <w:ind w:left="0"/>
        <w:jc w:val="both"/>
      </w:pPr>
      <w:r>
        <w:rPr>
          <w:rFonts w:ascii="Times New Roman"/>
          <w:b w:val="false"/>
          <w:i w:val="false"/>
          <w:color w:val="000000"/>
          <w:sz w:val="28"/>
        </w:rPr>
        <w:t xml:space="preserve">
      негізгі капиталды сатудан түсетін түсімдер 5000 мың теңге; </w:t>
      </w:r>
    </w:p>
    <w:bookmarkEnd w:id="7"/>
    <w:bookmarkStart w:name="z15" w:id="8"/>
    <w:p>
      <w:pPr>
        <w:spacing w:after="0"/>
        <w:ind w:left="0"/>
        <w:jc w:val="both"/>
      </w:pPr>
      <w:r>
        <w:rPr>
          <w:rFonts w:ascii="Times New Roman"/>
          <w:b w:val="false"/>
          <w:i w:val="false"/>
          <w:color w:val="000000"/>
          <w:sz w:val="28"/>
        </w:rPr>
        <w:t>
      трансферттер түсімі 5245487 мың теңге, оның ішінде:</w:t>
      </w:r>
    </w:p>
    <w:bookmarkEnd w:id="8"/>
    <w:bookmarkStart w:name="z16" w:id="9"/>
    <w:p>
      <w:pPr>
        <w:spacing w:after="0"/>
        <w:ind w:left="0"/>
        <w:jc w:val="both"/>
      </w:pPr>
      <w:r>
        <w:rPr>
          <w:rFonts w:ascii="Times New Roman"/>
          <w:b w:val="false"/>
          <w:i w:val="false"/>
          <w:color w:val="000000"/>
          <w:sz w:val="28"/>
        </w:rPr>
        <w:t xml:space="preserve">
      ағымдағы нысаналы трансферттер 1473273 мың теңге; </w:t>
      </w:r>
    </w:p>
    <w:bookmarkEnd w:id="9"/>
    <w:bookmarkStart w:name="z17" w:id="10"/>
    <w:p>
      <w:pPr>
        <w:spacing w:after="0"/>
        <w:ind w:left="0"/>
        <w:jc w:val="both"/>
      </w:pPr>
      <w:r>
        <w:rPr>
          <w:rFonts w:ascii="Times New Roman"/>
          <w:b w:val="false"/>
          <w:i w:val="false"/>
          <w:color w:val="000000"/>
          <w:sz w:val="28"/>
        </w:rPr>
        <w:t xml:space="preserve">
      нысаналы даму трансферттер 97074 мың теңге; </w:t>
      </w:r>
    </w:p>
    <w:bookmarkEnd w:id="10"/>
    <w:bookmarkStart w:name="z18" w:id="11"/>
    <w:p>
      <w:pPr>
        <w:spacing w:after="0"/>
        <w:ind w:left="0"/>
        <w:jc w:val="both"/>
      </w:pPr>
      <w:r>
        <w:rPr>
          <w:rFonts w:ascii="Times New Roman"/>
          <w:b w:val="false"/>
          <w:i w:val="false"/>
          <w:color w:val="000000"/>
          <w:sz w:val="28"/>
        </w:rPr>
        <w:t xml:space="preserve">
      субвенциялар 3375140 мың теңге; </w:t>
      </w:r>
    </w:p>
    <w:bookmarkEnd w:id="11"/>
    <w:bookmarkStart w:name="z19" w:id="12"/>
    <w:p>
      <w:pPr>
        <w:spacing w:after="0"/>
        <w:ind w:left="0"/>
        <w:jc w:val="both"/>
      </w:pPr>
      <w:r>
        <w:rPr>
          <w:rFonts w:ascii="Times New Roman"/>
          <w:b w:val="false"/>
          <w:i w:val="false"/>
          <w:color w:val="000000"/>
          <w:sz w:val="28"/>
        </w:rPr>
        <w:t xml:space="preserve">
      2) шығындар 5433970 мың теңге; </w:t>
      </w:r>
    </w:p>
    <w:bookmarkEnd w:id="12"/>
    <w:bookmarkStart w:name="z20" w:id="13"/>
    <w:p>
      <w:pPr>
        <w:spacing w:after="0"/>
        <w:ind w:left="0"/>
        <w:jc w:val="both"/>
      </w:pPr>
      <w:r>
        <w:rPr>
          <w:rFonts w:ascii="Times New Roman"/>
          <w:b w:val="false"/>
          <w:i w:val="false"/>
          <w:color w:val="000000"/>
          <w:sz w:val="28"/>
        </w:rPr>
        <w:t xml:space="preserve">
      3) таза бюджеттік кредиттеу 35714 мың теңге, оның ішінде: </w:t>
      </w:r>
    </w:p>
    <w:bookmarkEnd w:id="13"/>
    <w:bookmarkStart w:name="z21" w:id="14"/>
    <w:p>
      <w:pPr>
        <w:spacing w:after="0"/>
        <w:ind w:left="0"/>
        <w:jc w:val="both"/>
      </w:pPr>
      <w:r>
        <w:rPr>
          <w:rFonts w:ascii="Times New Roman"/>
          <w:b w:val="false"/>
          <w:i w:val="false"/>
          <w:color w:val="000000"/>
          <w:sz w:val="28"/>
        </w:rPr>
        <w:t xml:space="preserve">
      бюджеттік кредиттер 53025 мың теңге; </w:t>
      </w:r>
    </w:p>
    <w:bookmarkEnd w:id="14"/>
    <w:bookmarkStart w:name="z22" w:id="15"/>
    <w:p>
      <w:pPr>
        <w:spacing w:after="0"/>
        <w:ind w:left="0"/>
        <w:jc w:val="both"/>
      </w:pPr>
      <w:r>
        <w:rPr>
          <w:rFonts w:ascii="Times New Roman"/>
          <w:b w:val="false"/>
          <w:i w:val="false"/>
          <w:color w:val="000000"/>
          <w:sz w:val="28"/>
        </w:rPr>
        <w:t xml:space="preserve">
      бюджеттік кредиттерді өтеу 17311 мың теңге; </w:t>
      </w:r>
    </w:p>
    <w:bookmarkEnd w:id="15"/>
    <w:bookmarkStart w:name="z23" w:id="16"/>
    <w:p>
      <w:pPr>
        <w:spacing w:after="0"/>
        <w:ind w:left="0"/>
        <w:jc w:val="both"/>
      </w:pPr>
      <w:r>
        <w:rPr>
          <w:rFonts w:ascii="Times New Roman"/>
          <w:b w:val="false"/>
          <w:i w:val="false"/>
          <w:color w:val="000000"/>
          <w:sz w:val="28"/>
        </w:rPr>
        <w:t xml:space="preserve">
      4) қаржы активтерімен операциялар бойынша сальдо 0 теңге; </w:t>
      </w:r>
    </w:p>
    <w:bookmarkEnd w:id="16"/>
    <w:bookmarkStart w:name="z24" w:id="17"/>
    <w:p>
      <w:pPr>
        <w:spacing w:after="0"/>
        <w:ind w:left="0"/>
        <w:jc w:val="both"/>
      </w:pPr>
      <w:r>
        <w:rPr>
          <w:rFonts w:ascii="Times New Roman"/>
          <w:b w:val="false"/>
          <w:i w:val="false"/>
          <w:color w:val="000000"/>
          <w:sz w:val="28"/>
        </w:rPr>
        <w:t xml:space="preserve">
      5) бюджет тапшылығы (профициті) (-) 36914 мың теңге; </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36914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Қаратал аудандық мәслихатының "Жоспарлау, бюджет, шаруашылық қызмет, құрылыс, жерді пайдалану, табиғат қорғау және табиғи қорды ұтымды пайдалану мәселелері жөніндегі"тұрақты комиссиясына жүктелсін.</w:t>
      </w:r>
    </w:p>
    <w:bookmarkEnd w:id="20"/>
    <w:bookmarkStart w:name="z28" w:id="21"/>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Жапаркулов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2019 жылғы 20 наурыздағы "Қаратал аудандық мәслихатының 2018 жылғы 27 желтоқсандағы "Қаратал ауданының 2019-2021 жылдарға арналған бюджеті туралы" № 47-176 шешіміне өзгерістер енгізу туралы" № 51-189 шешіміне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27 желтоқсандағы "Қаратал ауданының 2019-2021 жылдарға арналған бюджеті туралы" № 47-176 шешіміне 1-қосымша</w:t>
            </w:r>
          </w:p>
        </w:tc>
      </w:tr>
    </w:tbl>
    <w:bookmarkStart w:name="z33"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5245487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2856764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 беру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0"/>
        <w:gridCol w:w="490"/>
        <w:gridCol w:w="991"/>
        <w:gridCol w:w="5957"/>
        <w:gridCol w:w="3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650"/>
        <w:gridCol w:w="5325"/>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3974"/>
        <w:gridCol w:w="4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