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7a1e" w14:textId="5347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2018 жылғы 27 желтоқсандағы "Жамбыл ауданының 2019-2021 жылдарға арналған бюджеті туралы" № 47-220 шешіміне өзгерістер енгізу туралы</w:t>
      </w:r>
    </w:p>
    <w:p>
      <w:pPr>
        <w:spacing w:after="0"/>
        <w:ind w:left="0"/>
        <w:jc w:val="both"/>
      </w:pPr>
      <w:r>
        <w:rPr>
          <w:rFonts w:ascii="Times New Roman"/>
          <w:b w:val="false"/>
          <w:i w:val="false"/>
          <w:color w:val="000000"/>
          <w:sz w:val="28"/>
        </w:rPr>
        <w:t>Алматы облысы Жамбыл аудандық мәслихатының 2019 жылғы 19 наурыздағы № 51-238 шешімі. Алматы облысы Әділет департаментінде 2019 жылы 29 наурызда № 5077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кодексiнің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Жамбыл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Жамбыл аудандық мәслихатының "Жамбыл ауданының 2019-2021 жылдарға арналған бюджеті туралы" 2018 жылғы 27 желтоқсандағы № 47-220 (Нормативтік құқықтық актілерді мемлекеттік тіркеу тізілімінде </w:t>
      </w:r>
      <w:r>
        <w:rPr>
          <w:rFonts w:ascii="Times New Roman"/>
          <w:b w:val="false"/>
          <w:i w:val="false"/>
          <w:color w:val="000000"/>
          <w:sz w:val="28"/>
        </w:rPr>
        <w:t>№ 5004</w:t>
      </w:r>
      <w:r>
        <w:rPr>
          <w:rFonts w:ascii="Times New Roman"/>
          <w:b w:val="false"/>
          <w:i w:val="false"/>
          <w:color w:val="000000"/>
          <w:sz w:val="28"/>
        </w:rPr>
        <w:t xml:space="preserve"> тіркелген, 2019 жылдың 25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кiрiстер 18 277 371 мың теңге, оның iшiнде:</w:t>
      </w:r>
    </w:p>
    <w:bookmarkEnd w:id="4"/>
    <w:bookmarkStart w:name="z12" w:id="5"/>
    <w:p>
      <w:pPr>
        <w:spacing w:after="0"/>
        <w:ind w:left="0"/>
        <w:jc w:val="both"/>
      </w:pPr>
      <w:r>
        <w:rPr>
          <w:rFonts w:ascii="Times New Roman"/>
          <w:b w:val="false"/>
          <w:i w:val="false"/>
          <w:color w:val="000000"/>
          <w:sz w:val="28"/>
        </w:rPr>
        <w:t>
      салықтық түсiмдер 3 329 017 мың теңге;</w:t>
      </w:r>
    </w:p>
    <w:bookmarkEnd w:id="5"/>
    <w:bookmarkStart w:name="z13" w:id="6"/>
    <w:p>
      <w:pPr>
        <w:spacing w:after="0"/>
        <w:ind w:left="0"/>
        <w:jc w:val="both"/>
      </w:pPr>
      <w:r>
        <w:rPr>
          <w:rFonts w:ascii="Times New Roman"/>
          <w:b w:val="false"/>
          <w:i w:val="false"/>
          <w:color w:val="000000"/>
          <w:sz w:val="28"/>
        </w:rPr>
        <w:t>
      салықтық емес түсiмдер 24 134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20 857 мың теңге;</w:t>
      </w:r>
    </w:p>
    <w:bookmarkEnd w:id="7"/>
    <w:bookmarkStart w:name="z15" w:id="8"/>
    <w:p>
      <w:pPr>
        <w:spacing w:after="0"/>
        <w:ind w:left="0"/>
        <w:jc w:val="both"/>
      </w:pPr>
      <w:r>
        <w:rPr>
          <w:rFonts w:ascii="Times New Roman"/>
          <w:b w:val="false"/>
          <w:i w:val="false"/>
          <w:color w:val="000000"/>
          <w:sz w:val="28"/>
        </w:rPr>
        <w:t>
      трансферттер түсiмі 14 903 363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мемлекеттік басқару органдарынан трансферттер 43 947 мың теңге, оның ішінде:</w:t>
      </w:r>
    </w:p>
    <w:bookmarkEnd w:id="9"/>
    <w:bookmarkStart w:name="z17" w:id="10"/>
    <w:p>
      <w:pPr>
        <w:spacing w:after="0"/>
        <w:ind w:left="0"/>
        <w:jc w:val="both"/>
      </w:pPr>
      <w:r>
        <w:rPr>
          <w:rFonts w:ascii="Times New Roman"/>
          <w:b w:val="false"/>
          <w:i w:val="false"/>
          <w:color w:val="000000"/>
          <w:sz w:val="28"/>
        </w:rPr>
        <w:t>
      бюджеттік алып қоюлар 43 945 мың теңге;</w:t>
      </w:r>
    </w:p>
    <w:bookmarkEnd w:id="10"/>
    <w:bookmarkStart w:name="z18" w:id="11"/>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2 мың теңге;</w:t>
      </w:r>
    </w:p>
    <w:bookmarkEnd w:id="11"/>
    <w:bookmarkStart w:name="z19" w:id="12"/>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14 859 416 мың теңге, оның ішінде: </w:t>
      </w:r>
    </w:p>
    <w:bookmarkEnd w:id="12"/>
    <w:bookmarkStart w:name="z20" w:id="13"/>
    <w:p>
      <w:pPr>
        <w:spacing w:after="0"/>
        <w:ind w:left="0"/>
        <w:jc w:val="both"/>
      </w:pPr>
      <w:r>
        <w:rPr>
          <w:rFonts w:ascii="Times New Roman"/>
          <w:b w:val="false"/>
          <w:i w:val="false"/>
          <w:color w:val="000000"/>
          <w:sz w:val="28"/>
        </w:rPr>
        <w:t>
      ағымдағы нысаналы трансферттер 4 964 415 мың теңге;</w:t>
      </w:r>
    </w:p>
    <w:bookmarkEnd w:id="13"/>
    <w:bookmarkStart w:name="z21" w:id="14"/>
    <w:p>
      <w:pPr>
        <w:spacing w:after="0"/>
        <w:ind w:left="0"/>
        <w:jc w:val="both"/>
      </w:pPr>
      <w:r>
        <w:rPr>
          <w:rFonts w:ascii="Times New Roman"/>
          <w:b w:val="false"/>
          <w:i w:val="false"/>
          <w:color w:val="000000"/>
          <w:sz w:val="28"/>
        </w:rPr>
        <w:t>
      нысаналы даму трансферттер 3 149 176 мың теңге;</w:t>
      </w:r>
    </w:p>
    <w:bookmarkEnd w:id="14"/>
    <w:bookmarkStart w:name="z22" w:id="15"/>
    <w:p>
      <w:pPr>
        <w:spacing w:after="0"/>
        <w:ind w:left="0"/>
        <w:jc w:val="both"/>
      </w:pPr>
      <w:r>
        <w:rPr>
          <w:rFonts w:ascii="Times New Roman"/>
          <w:b w:val="false"/>
          <w:i w:val="false"/>
          <w:color w:val="000000"/>
          <w:sz w:val="28"/>
        </w:rPr>
        <w:t>
      субвенциялар 6 745 825 мың теңге;</w:t>
      </w:r>
    </w:p>
    <w:bookmarkEnd w:id="15"/>
    <w:bookmarkStart w:name="z23" w:id="16"/>
    <w:p>
      <w:pPr>
        <w:spacing w:after="0"/>
        <w:ind w:left="0"/>
        <w:jc w:val="both"/>
      </w:pPr>
      <w:r>
        <w:rPr>
          <w:rFonts w:ascii="Times New Roman"/>
          <w:b w:val="false"/>
          <w:i w:val="false"/>
          <w:color w:val="000000"/>
          <w:sz w:val="28"/>
        </w:rPr>
        <w:t>
      2) шығындар 18 486 927 мың теңге;</w:t>
      </w:r>
    </w:p>
    <w:bookmarkEnd w:id="16"/>
    <w:bookmarkStart w:name="z24" w:id="17"/>
    <w:p>
      <w:pPr>
        <w:spacing w:after="0"/>
        <w:ind w:left="0"/>
        <w:jc w:val="both"/>
      </w:pPr>
      <w:r>
        <w:rPr>
          <w:rFonts w:ascii="Times New Roman"/>
          <w:b w:val="false"/>
          <w:i w:val="false"/>
          <w:color w:val="000000"/>
          <w:sz w:val="28"/>
        </w:rPr>
        <w:t>
      3) таза бюджеттiк кредиттеу 146 211 мың теңге, оның ішінде:</w:t>
      </w:r>
    </w:p>
    <w:bookmarkEnd w:id="17"/>
    <w:bookmarkStart w:name="z25" w:id="18"/>
    <w:p>
      <w:pPr>
        <w:spacing w:after="0"/>
        <w:ind w:left="0"/>
        <w:jc w:val="both"/>
      </w:pPr>
      <w:r>
        <w:rPr>
          <w:rFonts w:ascii="Times New Roman"/>
          <w:b w:val="false"/>
          <w:i w:val="false"/>
          <w:color w:val="000000"/>
          <w:sz w:val="28"/>
        </w:rPr>
        <w:t>
      бюджеттік кредиттер 189 375 мың теңге;</w:t>
      </w:r>
    </w:p>
    <w:bookmarkEnd w:id="18"/>
    <w:bookmarkStart w:name="z26" w:id="19"/>
    <w:p>
      <w:pPr>
        <w:spacing w:after="0"/>
        <w:ind w:left="0"/>
        <w:jc w:val="both"/>
      </w:pPr>
      <w:r>
        <w:rPr>
          <w:rFonts w:ascii="Times New Roman"/>
          <w:b w:val="false"/>
          <w:i w:val="false"/>
          <w:color w:val="000000"/>
          <w:sz w:val="28"/>
        </w:rPr>
        <w:t>
      бюджеттік кредиттерді өтеу 43 164 мың теңге;</w:t>
      </w:r>
    </w:p>
    <w:bookmarkEnd w:id="19"/>
    <w:bookmarkStart w:name="z27" w:id="20"/>
    <w:p>
      <w:pPr>
        <w:spacing w:after="0"/>
        <w:ind w:left="0"/>
        <w:jc w:val="both"/>
      </w:pPr>
      <w:r>
        <w:rPr>
          <w:rFonts w:ascii="Times New Roman"/>
          <w:b w:val="false"/>
          <w:i w:val="false"/>
          <w:color w:val="000000"/>
          <w:sz w:val="28"/>
        </w:rPr>
        <w:t>
      4) қаржы активтерiмен операциялар бойынша сальдо 0 теңге;</w:t>
      </w:r>
    </w:p>
    <w:bookmarkEnd w:id="20"/>
    <w:bookmarkStart w:name="z28" w:id="21"/>
    <w:p>
      <w:pPr>
        <w:spacing w:after="0"/>
        <w:ind w:left="0"/>
        <w:jc w:val="both"/>
      </w:pPr>
      <w:r>
        <w:rPr>
          <w:rFonts w:ascii="Times New Roman"/>
          <w:b w:val="false"/>
          <w:i w:val="false"/>
          <w:color w:val="000000"/>
          <w:sz w:val="28"/>
        </w:rPr>
        <w:t>
      5) бюджет тапшылығы (профициті) (-) 355 767 мың теңге;</w:t>
      </w:r>
    </w:p>
    <w:bookmarkEnd w:id="21"/>
    <w:bookmarkStart w:name="z29" w:id="22"/>
    <w:p>
      <w:pPr>
        <w:spacing w:after="0"/>
        <w:ind w:left="0"/>
        <w:jc w:val="both"/>
      </w:pPr>
      <w:r>
        <w:rPr>
          <w:rFonts w:ascii="Times New Roman"/>
          <w:b w:val="false"/>
          <w:i w:val="false"/>
          <w:color w:val="000000"/>
          <w:sz w:val="28"/>
        </w:rPr>
        <w:t>
      6) бюджет тапшылығын қаржыландыру (профицитiн пайдалану) 355 767 мың теңге.</w:t>
      </w:r>
    </w:p>
    <w:bookmarkEnd w:id="22"/>
    <w:bookmarkStart w:name="z30" w:id="2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3"/>
    <w:bookmarkStart w:name="z31" w:id="24"/>
    <w:p>
      <w:pPr>
        <w:spacing w:after="0"/>
        <w:ind w:left="0"/>
        <w:jc w:val="both"/>
      </w:pPr>
      <w:r>
        <w:rPr>
          <w:rFonts w:ascii="Times New Roman"/>
          <w:b w:val="false"/>
          <w:i w:val="false"/>
          <w:color w:val="000000"/>
          <w:sz w:val="28"/>
        </w:rPr>
        <w:t>
      3. Осы шешімнің орындалуын бақылау Жамбыл аудандық мәслихатының "Экономикалық реформа, бюджет, тарифтік саясат, шағын және орта кәсіпкерлікті дамыту жөніндегі" тұрақты комиссиясына жүктелсін.</w:t>
      </w:r>
    </w:p>
    <w:bookmarkEnd w:id="24"/>
    <w:bookmarkStart w:name="z32" w:id="25"/>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2"/>
        <w:gridCol w:w="5398"/>
      </w:tblGrid>
      <w:tr>
        <w:trPr>
          <w:trHeight w:val="30" w:hRule="atLeast"/>
        </w:trPr>
        <w:tc>
          <w:tcPr>
            <w:tcW w:w="8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2019 жылғы "19" наурыздағы "Жамбыл аудандық мәслихатының 2018 жылғы 27 желтоқсандағы "Жамбыл ауданының 2019-2021 жылдарға арналған бюджеті туралы" № 47-220 шешіміне өзгерістер енгізу туралы № 51-238 шешіміне қосымша</w:t>
            </w:r>
          </w:p>
        </w:tc>
      </w:tr>
      <w:tr>
        <w:trPr>
          <w:trHeight w:val="30" w:hRule="atLeast"/>
        </w:trPr>
        <w:tc>
          <w:tcPr>
            <w:tcW w:w="8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2018 жылғы 27 желтоқсандағы "Жамбыл ауданының 2019-2021 жылдарға арналған бюджеті туралы № 47-220 шешіміне 1-қосымша</w:t>
            </w:r>
          </w:p>
        </w:tc>
      </w:tr>
    </w:tbl>
    <w:bookmarkStart w:name="z37" w:id="26"/>
    <w:p>
      <w:pPr>
        <w:spacing w:after="0"/>
        <w:ind w:left="0"/>
        <w:jc w:val="left"/>
      </w:pPr>
      <w:r>
        <w:rPr>
          <w:rFonts w:ascii="Times New Roman"/>
          <w:b/>
          <w:i w:val="false"/>
          <w:color w:val="000000"/>
        </w:rPr>
        <w:t xml:space="preserve"> 2019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1"/>
        <w:gridCol w:w="661"/>
        <w:gridCol w:w="6909"/>
        <w:gridCol w:w="340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18 277371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3 329017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2 500338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2 470799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14 903363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14 859416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11 590555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1 537774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8 852683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8 696857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w:t>
            </w:r>
            <w:r>
              <w:br/>
            </w:r>
            <w:r>
              <w:rPr>
                <w:rFonts w:ascii="Times New Roman"/>
                <w:b w:val="false"/>
                <w:i w:val="false"/>
                <w:color w:val="000000"/>
                <w:sz w:val="20"/>
              </w:rPr>
              <w:t>
қызметтер</w:t>
            </w:r>
          </w:p>
          <w:bookmarkEnd w:id="29"/>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жәнеата-аналарының қамқорынсыз қалғанбаланы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4"/>
        <w:gridCol w:w="1114"/>
        <w:gridCol w:w="685"/>
        <w:gridCol w:w="6019"/>
        <w:gridCol w:w="2254"/>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активтерiнiң операциялары бойынша сальдо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000"/>
        <w:gridCol w:w="1626"/>
        <w:gridCol w:w="4131"/>
        <w:gridCol w:w="3291"/>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406"/>
        <w:gridCol w:w="906"/>
        <w:gridCol w:w="1406"/>
        <w:gridCol w:w="3926"/>
        <w:gridCol w:w="3750"/>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