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8f5f" w14:textId="5548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2019 жылғы 4 қаңтардағы № 305 "2019-2021 жылдарға арналған Айшуақ ауылдық округ бюджетін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29 наурыздағы № 329 шешімі. Ақтөбе облысының Әділет департаментінде 2019 жылғы 3 сәуірде № 6039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2019 жылғы 4 қаңтардағы № 305 "2019-2021 жылдарға арналған Айшуақ ауылдық округ бюджетін бекіту туралы" (нормативтік құқықтық актілерді мемлекеттік тіркеу тізілімінде № 3-13-227 санымен тіркелген, 2019 жылғы 23 қаңтардағы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"29753,0" сандары "34395,0" сандарымен ауыстырылсын;</w:t>
      </w:r>
    </w:p>
    <w:p>
      <w:pPr>
        <w:spacing w:after="0"/>
        <w:ind w:left="0"/>
        <w:jc w:val="both"/>
      </w:pPr>
      <w:r>
        <w:rPr>
          <w:rFonts w:ascii="Times New Roman"/>
          <w:b w:val="false"/>
          <w:i w:val="false"/>
          <w:color w:val="000000"/>
          <w:sz w:val="28"/>
        </w:rPr>
        <w:t>
      трансферттердің түсімдері - "27291,0" сандары "31933,0"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"29753,0" сандары "36713,4" сандарымен ауыстырылсын;</w:t>
      </w:r>
    </w:p>
    <w:p>
      <w:pPr>
        <w:spacing w:after="0"/>
        <w:ind w:left="0"/>
        <w:jc w:val="both"/>
      </w:pPr>
      <w:r>
        <w:rPr>
          <w:rFonts w:ascii="Times New Roman"/>
          <w:b w:val="false"/>
          <w:i w:val="false"/>
          <w:color w:val="000000"/>
          <w:sz w:val="28"/>
        </w:rPr>
        <w:t>
      4) тармақшасында:</w:t>
      </w:r>
    </w:p>
    <w:p>
      <w:pPr>
        <w:spacing w:after="0"/>
        <w:ind w:left="0"/>
        <w:jc w:val="both"/>
      </w:pPr>
      <w:r>
        <w:rPr>
          <w:rFonts w:ascii="Times New Roman"/>
          <w:b w:val="false"/>
          <w:i w:val="false"/>
          <w:color w:val="000000"/>
          <w:sz w:val="28"/>
        </w:rPr>
        <w:t>
      бюджет тапшылығы (профицит) – "0" саны "-2318,4"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тапшылығын қаржыландыру (профицитті пайдалану) – "0" саны "2318,4"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Ауылдық округтің 2019 жылға арналған бюджетіне аудандық бюджеттен мынадай көлемдерде ағымдағы нысаналы трансферттер бөлінгені ескерілсін:</w:t>
      </w:r>
    </w:p>
    <w:p>
      <w:pPr>
        <w:spacing w:after="0"/>
        <w:ind w:left="0"/>
        <w:jc w:val="both"/>
      </w:pPr>
      <w:r>
        <w:rPr>
          <w:rFonts w:ascii="Times New Roman"/>
          <w:b w:val="false"/>
          <w:i w:val="false"/>
          <w:color w:val="000000"/>
          <w:sz w:val="28"/>
        </w:rPr>
        <w:t>
      мектепке дейінгі білім беру ұйымдарында мемлекеттік білім беру тапсырысын іске асыруға 11064,0 мың теңге:</w:t>
      </w:r>
    </w:p>
    <w:p>
      <w:pPr>
        <w:spacing w:after="0"/>
        <w:ind w:left="0"/>
        <w:jc w:val="both"/>
      </w:pPr>
      <w:r>
        <w:rPr>
          <w:rFonts w:ascii="Times New Roman"/>
          <w:b w:val="false"/>
          <w:i w:val="false"/>
          <w:color w:val="000000"/>
          <w:sz w:val="28"/>
        </w:rPr>
        <w:t>
      мемлекеттік органның күрделі шығыстарына 2243,0 мың теңге.</w:t>
      </w:r>
    </w:p>
    <w:p>
      <w:pPr>
        <w:spacing w:after="0"/>
        <w:ind w:left="0"/>
        <w:jc w:val="both"/>
      </w:pPr>
      <w:r>
        <w:rPr>
          <w:rFonts w:ascii="Times New Roman"/>
          <w:b w:val="false"/>
          <w:i w:val="false"/>
          <w:color w:val="000000"/>
          <w:sz w:val="28"/>
        </w:rPr>
        <w:t>
      Ағымдағы нысаналы трансферттердің сомаларын бөлу Айшуақ ауылдық округі әкімінің шешімі негізінде айқындалады.";</w:t>
      </w:r>
    </w:p>
    <w:bookmarkStart w:name="z6" w:id="2"/>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"5-1. Ауылдық округтің 2019 жылға арналған бюджетіне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2399,0 мың теңге ағымдағы нысаналы трансферт түскені ескерілсін.</w:t>
      </w:r>
    </w:p>
    <w:p>
      <w:pPr>
        <w:spacing w:after="0"/>
        <w:ind w:left="0"/>
        <w:jc w:val="both"/>
      </w:pPr>
      <w:r>
        <w:rPr>
          <w:rFonts w:ascii="Times New Roman"/>
          <w:b w:val="false"/>
          <w:i w:val="false"/>
          <w:color w:val="000000"/>
          <w:sz w:val="28"/>
        </w:rPr>
        <w:t>
      Ағымдағы нысаналы трансфертті бөлу Айшуақ ауылдық округі әкімінің шешімі негізінде айқындалады.".</w:t>
      </w:r>
    </w:p>
    <w:bookmarkStart w:name="z7"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4"/>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9"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2019 жылғы 29 наурыздағы № 329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4 қаңтардағы № 305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Айшуақ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1194"/>
        <w:gridCol w:w="1622"/>
        <w:gridCol w:w="1622"/>
        <w:gridCol w:w="3552"/>
        <w:gridCol w:w="31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34395,0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Жерсалығы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36713,4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ауыл,кент, ауылдық округ әкімінің қызметін қамтамасыз ету жөніндегі қызметтер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Бюджет тапшылығы (профицит)</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тапшылығын қаржыландыру (профицитті пайдалану)</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r>
        <w:trPr>
          <w:trHeight w:val="30" w:hRule="atLeast"/>
        </w:trPr>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