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28265" w14:textId="27282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2018 жылғы 24 желтоқсандағы № 263 "2019-2021 жылдарға арналған Хромтау ауданының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2019 жылғы 30 қыркүйектегі № 358 шешімі. Ақтөбе облысының Әділет департаментінде 2019 жылғы 7 қазанда № 6405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сәйкес, Хромтау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Аудандық мәслихаттың 2018 жылғы 24 желтоқсандағы № 263 "2019-2021 жылдарға арналған Хромтау ауданының бюджетін бекіту туралы" (Нормативтік құқықтық актілерді мемлекеттік тіркеу тізілімінде № 3-12-195 тіркелген, 2019 жылғы 09 қаңтарда Қазақстан Республикасы нормативтік құқықтық актілерінің электрондық түрде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 - "9 190 927,0" сандары "9 212 704,0" 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трансферттер түсімдері - "4  441 376,0" сандары "4 463 153,0"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 "9 662 398,0" сандары "9 684 175,0" сандарымен ауыстырылсын.</w:t>
      </w:r>
    </w:p>
    <w:bookmarkStart w:name="z2" w:id="2"/>
    <w:p>
      <w:pPr>
        <w:spacing w:after="0"/>
        <w:ind w:left="0"/>
        <w:jc w:val="both"/>
      </w:pPr>
      <w:r>
        <w:rPr>
          <w:rFonts w:ascii="Times New Roman"/>
          <w:b w:val="false"/>
          <w:i w:val="false"/>
          <w:color w:val="000000"/>
          <w:sz w:val="28"/>
        </w:rPr>
        <w:t xml:space="preserve">
      2. Көрсетілген шешімдегі </w:t>
      </w:r>
      <w:r>
        <w:rPr>
          <w:rFonts w:ascii="Times New Roman"/>
          <w:b w:val="false"/>
          <w:i w:val="false"/>
          <w:color w:val="000000"/>
          <w:sz w:val="28"/>
        </w:rPr>
        <w:t>1 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3. "Хромтау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оны ресми жариялағаннан кейін Хромтау аудандық мәслихатының интернет-ресурсында орналастыруды қамтамасыз етсін.</w:t>
      </w:r>
    </w:p>
    <w:bookmarkStart w:name="z4" w:id="4"/>
    <w:p>
      <w:pPr>
        <w:spacing w:after="0"/>
        <w:ind w:left="0"/>
        <w:jc w:val="both"/>
      </w:pPr>
      <w:r>
        <w:rPr>
          <w:rFonts w:ascii="Times New Roman"/>
          <w:b w:val="false"/>
          <w:i w:val="false"/>
          <w:color w:val="000000"/>
          <w:sz w:val="28"/>
        </w:rPr>
        <w:t>
      4. Осы шешім 2019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Нуримов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30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358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263 шешіміне 1 қосымша</w:t>
            </w:r>
          </w:p>
        </w:tc>
      </w:tr>
    </w:tbl>
    <w:p>
      <w:pPr>
        <w:spacing w:after="0"/>
        <w:ind w:left="0"/>
        <w:jc w:val="left"/>
      </w:pPr>
      <w:r>
        <w:rPr>
          <w:rFonts w:ascii="Times New Roman"/>
          <w:b/>
          <w:i w:val="false"/>
          <w:color w:val="000000"/>
        </w:rPr>
        <w:t xml:space="preserve"> 2019 жылға арналған Хромтау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797"/>
        <w:gridCol w:w="1225"/>
        <w:gridCol w:w="1225"/>
        <w:gridCol w:w="5320"/>
        <w:gridCol w:w="2936"/>
      </w:tblGrid>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9 212 704,0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4 586 787,0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1 544 817,0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1 544 817,0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1 740 844,0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1 671 880,0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55 501,0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43 626,0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4 463 153,0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4 463 153,0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4 463 153,0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9 684 175,0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542 585,6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346 972,0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28 934,0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143 686,0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90 489,0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53 197,0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174 352,0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174 352,0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186 424,6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139 731,6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127 352,6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3 707 321,7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422 913,7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422 913,7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173 200,7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224 421,0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3 060 872,0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3 060 872,0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2 941 293,0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74 105,0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45 474,0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223 536,0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223 536,0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77 415,0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110 798,0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24 240,0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430 331,0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110 518,0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108 825,0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108 825,0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292 592,0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291 003,0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147 102,0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33 788,0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30 481,0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27 221,0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27 221,0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2 072 679,0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598 598,0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жекелген санаттарын тұрғын үймен қамтамасыз 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592 738,0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101 907,0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469 887,0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20 944,0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1 460 915,0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291 052,0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37 606,0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94 721,0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149 567,0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1 169 863,0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339 120,0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830 743,0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231 704,0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119 751,0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119 751,0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119 751,0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48 969,0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32 669,0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32 669,0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42 434,0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32 175,0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312 340,0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312 340,0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312 340,0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312 340,0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142 122,0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134 837,0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ветеринария және жер қатынастары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134 837,0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жергілікті деңгейде ауыл шаруашылығы, ветеринария және жер қатынастары саласында мемлекеттік саясатты іске асыру бойынша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48 695,0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жер-шаруашылық орналастыру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ауылдық округтердiң, кенттердiң, ауылдардың, шекарасын белгiлеу кезiнде жүргiзiлетiн жерге орналастыру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62 619,0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017</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1 579 497,0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1 579 497,0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1 560 676,0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918 594,0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38 582,0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149 000,2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121 365,0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99 665,0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482 722,5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482 722,5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482 722,5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123 987,0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348 734,0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-183 438,0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42 674,0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42 674,0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42 674,0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42 674,0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42 674,0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226 112,0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226 112,0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226 112,0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288 033,0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(профицитті пайдалану) қаржыландыру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-288 033,0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42 674,0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42 674,0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42 674,0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226 112,0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226 112,0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226 112,0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226 112,0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471 471,0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471 471,0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471 471,0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471 471,0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