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e43d3" w14:textId="7fe4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Көктау ауылдық округінің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2019 жылғы 4 қаңтардағы № 277 шешімі. Ақтөбе облысы Әділет департаментінің Хромтау аудандық Әділет басқармасында 2019 жылғы 8 қаңтарда № 3-12-199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сәйкес, Хромтау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2019-2021 жылдарға арналған Көктау ауылдық округ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 көлемде бекiтiлсiн:</w:t>
      </w:r>
    </w:p>
    <w:bookmarkEnd w:id="1"/>
    <w:p>
      <w:pPr>
        <w:spacing w:after="0"/>
        <w:ind w:left="0"/>
        <w:jc w:val="both"/>
      </w:pPr>
      <w:r>
        <w:rPr>
          <w:rFonts w:ascii="Times New Roman"/>
          <w:b w:val="false"/>
          <w:i w:val="false"/>
          <w:color w:val="000000"/>
          <w:sz w:val="28"/>
        </w:rPr>
        <w:t>
      1) кiрiстер 33 631 мың теңге;</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салықтық түсiмдер 3 643 мың теңге;</w:t>
      </w:r>
    </w:p>
    <w:p>
      <w:pPr>
        <w:spacing w:after="0"/>
        <w:ind w:left="0"/>
        <w:jc w:val="both"/>
      </w:pPr>
      <w:r>
        <w:rPr>
          <w:rFonts w:ascii="Times New Roman"/>
          <w:b w:val="false"/>
          <w:i w:val="false"/>
          <w:color w:val="000000"/>
          <w:sz w:val="28"/>
        </w:rPr>
        <w:t>
      салықтық емес түсiмдер 0 мың теңге;</w:t>
      </w:r>
    </w:p>
    <w:p>
      <w:pPr>
        <w:spacing w:after="0"/>
        <w:ind w:left="0"/>
        <w:jc w:val="both"/>
      </w:pPr>
      <w:r>
        <w:rPr>
          <w:rFonts w:ascii="Times New Roman"/>
          <w:b w:val="false"/>
          <w:i w:val="false"/>
          <w:color w:val="000000"/>
          <w:sz w:val="28"/>
        </w:rPr>
        <w:t>
      негiзгi капиталды сатудан түсетiн түсiмдер 0 мың теңге;</w:t>
      </w:r>
    </w:p>
    <w:p>
      <w:pPr>
        <w:spacing w:after="0"/>
        <w:ind w:left="0"/>
        <w:jc w:val="both"/>
      </w:pPr>
      <w:r>
        <w:rPr>
          <w:rFonts w:ascii="Times New Roman"/>
          <w:b w:val="false"/>
          <w:i w:val="false"/>
          <w:color w:val="000000"/>
          <w:sz w:val="28"/>
        </w:rPr>
        <w:t>
      трансферттер түсiмдерi 29 988 мың теңге;</w:t>
      </w:r>
    </w:p>
    <w:p>
      <w:pPr>
        <w:spacing w:after="0"/>
        <w:ind w:left="0"/>
        <w:jc w:val="both"/>
      </w:pPr>
      <w:r>
        <w:rPr>
          <w:rFonts w:ascii="Times New Roman"/>
          <w:b w:val="false"/>
          <w:i w:val="false"/>
          <w:color w:val="000000"/>
          <w:sz w:val="28"/>
        </w:rPr>
        <w:t>
      2) шығындар 33 631 мың теңге;</w:t>
      </w:r>
    </w:p>
    <w:p>
      <w:pPr>
        <w:spacing w:after="0"/>
        <w:ind w:left="0"/>
        <w:jc w:val="both"/>
      </w:pPr>
      <w:r>
        <w:rPr>
          <w:rFonts w:ascii="Times New Roman"/>
          <w:b w:val="false"/>
          <w:i w:val="false"/>
          <w:color w:val="000000"/>
          <w:sz w:val="28"/>
        </w:rPr>
        <w:t>
      3) таза бюджеттiк кредиттеу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0 мың теңге;</w:t>
      </w:r>
    </w:p>
    <w:p>
      <w:pPr>
        <w:spacing w:after="0"/>
        <w:ind w:left="0"/>
        <w:jc w:val="both"/>
      </w:pPr>
      <w:r>
        <w:rPr>
          <w:rFonts w:ascii="Times New Roman"/>
          <w:b w:val="false"/>
          <w:i w:val="false"/>
          <w:color w:val="000000"/>
          <w:sz w:val="28"/>
        </w:rPr>
        <w:t>
      бюджеттік кредиттерді өтеу 0 мың теңге;</w:t>
      </w:r>
    </w:p>
    <w:p>
      <w:pPr>
        <w:spacing w:after="0"/>
        <w:ind w:left="0"/>
        <w:jc w:val="both"/>
      </w:pPr>
      <w:r>
        <w:rPr>
          <w:rFonts w:ascii="Times New Roman"/>
          <w:b w:val="false"/>
          <w:i w:val="false"/>
          <w:color w:val="000000"/>
          <w:sz w:val="28"/>
        </w:rPr>
        <w:t>
      4) қаржы активтерімен операциялар бойынша сальдо 0 мың теңге; оның ішінде:</w:t>
      </w:r>
    </w:p>
    <w:p>
      <w:pPr>
        <w:spacing w:after="0"/>
        <w:ind w:left="0"/>
        <w:jc w:val="both"/>
      </w:pPr>
      <w:r>
        <w:rPr>
          <w:rFonts w:ascii="Times New Roman"/>
          <w:b w:val="false"/>
          <w:i w:val="false"/>
          <w:color w:val="000000"/>
          <w:sz w:val="28"/>
        </w:rPr>
        <w:t>
      қаржы активтерін сатып алу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p>
      <w:pPr>
        <w:spacing w:after="0"/>
        <w:ind w:left="0"/>
        <w:jc w:val="both"/>
      </w:pPr>
      <w:r>
        <w:rPr>
          <w:rFonts w:ascii="Times New Roman"/>
          <w:b w:val="false"/>
          <w:i w:val="false"/>
          <w:color w:val="000000"/>
          <w:sz w:val="28"/>
        </w:rPr>
        <w:t>
      5) бюджет тапшылығы (профициті)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қарыздар түсімі 0 мың теңге;</w:t>
      </w:r>
    </w:p>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Start w:name="z2" w:id="2"/>
    <w:p>
      <w:pPr>
        <w:spacing w:after="0"/>
        <w:ind w:left="0"/>
        <w:jc w:val="both"/>
      </w:pPr>
      <w:r>
        <w:rPr>
          <w:rFonts w:ascii="Times New Roman"/>
          <w:b w:val="false"/>
          <w:i w:val="false"/>
          <w:color w:val="000000"/>
          <w:sz w:val="28"/>
        </w:rPr>
        <w:t>
      2. Ауылдық округ бюджетінің кірісіне мыналар есептелетін болып ескерілсін:</w:t>
      </w:r>
    </w:p>
    <w:bookmarkEnd w:id="2"/>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 тіркелген жеке тұлғалардың төлем көзінен салық салынбайтын кірістері бойынша жеке табыс салығы;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аумағында орналасқан жеке тұлғалардың мүлкіне салынатын салық;</w:t>
      </w:r>
    </w:p>
    <w:p>
      <w:pPr>
        <w:spacing w:after="0"/>
        <w:ind w:left="0"/>
        <w:jc w:val="both"/>
      </w:pPr>
      <w:r>
        <w:rPr>
          <w:rFonts w:ascii="Times New Roman"/>
          <w:b w:val="false"/>
          <w:i w:val="false"/>
          <w:color w:val="000000"/>
          <w:sz w:val="28"/>
        </w:rPr>
        <w:t>
      жер учаскесі аудандық маңызы бар қалада, ауылда, кентте орналасқан жеке және заңды тұлғалардан алынатын, елдi мекендер жерлерiне салынатын жер салығы;</w:t>
      </w:r>
    </w:p>
    <w:p>
      <w:pPr>
        <w:spacing w:after="0"/>
        <w:ind w:left="0"/>
        <w:jc w:val="both"/>
      </w:pPr>
      <w:r>
        <w:rPr>
          <w:rFonts w:ascii="Times New Roman"/>
          <w:b w:val="false"/>
          <w:i w:val="false"/>
          <w:color w:val="000000"/>
          <w:sz w:val="28"/>
        </w:rPr>
        <w:t>
      аудандық маңызы бар қалада, ауылда, кентте тіркелген жеке және заңды тұлғалардан алынатын көлік құралдары салығы;</w:t>
      </w:r>
    </w:p>
    <w:p>
      <w:pPr>
        <w:spacing w:after="0"/>
        <w:ind w:left="0"/>
        <w:jc w:val="both"/>
      </w:pPr>
      <w:r>
        <w:rPr>
          <w:rFonts w:ascii="Times New Roman"/>
          <w:b w:val="false"/>
          <w:i w:val="false"/>
          <w:color w:val="000000"/>
          <w:sz w:val="28"/>
        </w:rPr>
        <w:t>
      сыртқы (көрнекі) жарнаманы:</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аудандық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 орналастыру үшін төлемақы.</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3" w:id="3"/>
    <w:p>
      <w:pPr>
        <w:spacing w:after="0"/>
        <w:ind w:left="0"/>
        <w:jc w:val="both"/>
      </w:pPr>
      <w:r>
        <w:rPr>
          <w:rFonts w:ascii="Times New Roman"/>
          <w:b w:val="false"/>
          <w:i w:val="false"/>
          <w:color w:val="000000"/>
          <w:sz w:val="28"/>
        </w:rPr>
        <w:t>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w:t>
      </w:r>
    </w:p>
    <w:bookmarkEnd w:id="3"/>
    <w:bookmarkStart w:name="z4" w:id="4"/>
    <w:p>
      <w:pPr>
        <w:spacing w:after="0"/>
        <w:ind w:left="0"/>
        <w:jc w:val="both"/>
      </w:pPr>
      <w:r>
        <w:rPr>
          <w:rFonts w:ascii="Times New Roman"/>
          <w:b w:val="false"/>
          <w:i w:val="false"/>
          <w:color w:val="000000"/>
          <w:sz w:val="28"/>
        </w:rPr>
        <w:t>
      4.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w:t>
      </w:r>
    </w:p>
    <w:bookmarkEnd w:id="4"/>
    <w:bookmarkStart w:name="z5" w:id="5"/>
    <w:p>
      <w:pPr>
        <w:spacing w:after="0"/>
        <w:ind w:left="0"/>
        <w:jc w:val="both"/>
      </w:pPr>
      <w:r>
        <w:rPr>
          <w:rFonts w:ascii="Times New Roman"/>
          <w:b w:val="false"/>
          <w:i w:val="false"/>
          <w:color w:val="000000"/>
          <w:sz w:val="28"/>
        </w:rPr>
        <w:t xml:space="preserve">
      5. Қазақстан Республикасының 2018 жылғы 30 қарашадағы "2019-2021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w:t>
      </w:r>
    </w:p>
    <w:bookmarkEnd w:id="5"/>
    <w:p>
      <w:pPr>
        <w:spacing w:after="0"/>
        <w:ind w:left="0"/>
        <w:jc w:val="both"/>
      </w:pPr>
      <w:r>
        <w:rPr>
          <w:rFonts w:ascii="Times New Roman"/>
          <w:b w:val="false"/>
          <w:i w:val="false"/>
          <w:color w:val="000000"/>
          <w:sz w:val="28"/>
        </w:rPr>
        <w:t>
      2019 жылғы 1 қаңтардан бастап:</w:t>
      </w:r>
    </w:p>
    <w:p>
      <w:pPr>
        <w:spacing w:after="0"/>
        <w:ind w:left="0"/>
        <w:jc w:val="both"/>
      </w:pPr>
      <w:r>
        <w:rPr>
          <w:rFonts w:ascii="Times New Roman"/>
          <w:b w:val="false"/>
          <w:i w:val="false"/>
          <w:color w:val="000000"/>
          <w:sz w:val="28"/>
        </w:rPr>
        <w:t>
      1) жалақының ең төмен мөлшері – 42 500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2 525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29 698 теңге болып белгіленетіндігі басшылыққа алынып және ескерілсін.</w:t>
      </w:r>
    </w:p>
    <w:bookmarkStart w:name="z6" w:id="6"/>
    <w:p>
      <w:pPr>
        <w:spacing w:after="0"/>
        <w:ind w:left="0"/>
        <w:jc w:val="both"/>
      </w:pPr>
      <w:r>
        <w:rPr>
          <w:rFonts w:ascii="Times New Roman"/>
          <w:b w:val="false"/>
          <w:i w:val="false"/>
          <w:color w:val="000000"/>
          <w:sz w:val="28"/>
        </w:rPr>
        <w:t xml:space="preserve">
      6. Аудандық мәслихаттың 2018 жылғы 24 желтоқсандағы № 263 "2019 – 2021 жылдарға арналған Хромтау аудандық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бюджеттен Көктау ауылдық округ бюджетіне берілген субвенция көлемі 2019 жылға - 29 988 мың теңге сомасында көзделген.</w:t>
      </w:r>
    </w:p>
    <w:bookmarkEnd w:id="6"/>
    <w:bookmarkStart w:name="z7" w:id="7"/>
    <w:p>
      <w:pPr>
        <w:spacing w:after="0"/>
        <w:ind w:left="0"/>
        <w:jc w:val="both"/>
      </w:pPr>
      <w:r>
        <w:rPr>
          <w:rFonts w:ascii="Times New Roman"/>
          <w:b w:val="false"/>
          <w:i w:val="false"/>
          <w:color w:val="000000"/>
          <w:sz w:val="28"/>
        </w:rPr>
        <w:t>
      7. "Хромтау аудандық мәслихатының аппараты" мемлекеттік мекемесі заңнамада белгіленген тәртіппен:</w:t>
      </w:r>
    </w:p>
    <w:bookmarkEnd w:id="7"/>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Хромтау аудандық мәслихатының интернет-ресурсында орналастыруды қамтамасыз етсін.</w:t>
      </w:r>
    </w:p>
    <w:bookmarkStart w:name="z8" w:id="8"/>
    <w:p>
      <w:pPr>
        <w:spacing w:after="0"/>
        <w:ind w:left="0"/>
        <w:jc w:val="both"/>
      </w:pPr>
      <w:r>
        <w:rPr>
          <w:rFonts w:ascii="Times New Roman"/>
          <w:b w:val="false"/>
          <w:i w:val="false"/>
          <w:color w:val="000000"/>
          <w:sz w:val="28"/>
        </w:rPr>
        <w:t>
      8. Осы шешім 2019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Камбаров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 шешіміне № 1 қосымша</w:t>
            </w:r>
          </w:p>
        </w:tc>
      </w:tr>
    </w:tbl>
    <w:p>
      <w:pPr>
        <w:spacing w:after="0"/>
        <w:ind w:left="0"/>
        <w:jc w:val="left"/>
      </w:pPr>
      <w:r>
        <w:rPr>
          <w:rFonts w:ascii="Times New Roman"/>
          <w:b/>
          <w:i w:val="false"/>
          <w:color w:val="000000"/>
        </w:rPr>
        <w:t xml:space="preserve"> 2019 жылға арналған Көктау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227"/>
        <w:gridCol w:w="791"/>
        <w:gridCol w:w="6726"/>
        <w:gridCol w:w="2765"/>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(дефицит)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(профицитті пайдалану) қаржыландыру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 шешіміне № 2 қосымша</w:t>
            </w:r>
          </w:p>
        </w:tc>
      </w:tr>
    </w:tbl>
    <w:p>
      <w:pPr>
        <w:spacing w:after="0"/>
        <w:ind w:left="0"/>
        <w:jc w:val="left"/>
      </w:pPr>
      <w:r>
        <w:rPr>
          <w:rFonts w:ascii="Times New Roman"/>
          <w:b/>
          <w:i w:val="false"/>
          <w:color w:val="000000"/>
        </w:rPr>
        <w:t xml:space="preserve"> 2020 жылға арналған Көктау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227"/>
        <w:gridCol w:w="791"/>
        <w:gridCol w:w="6726"/>
        <w:gridCol w:w="2765"/>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46 803</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18 231</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(дефицит)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(профицитті пайдалану) қаржыландыру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 шешіміне № 3 қосымша</w:t>
            </w:r>
          </w:p>
        </w:tc>
      </w:tr>
    </w:tbl>
    <w:p>
      <w:pPr>
        <w:spacing w:after="0"/>
        <w:ind w:left="0"/>
        <w:jc w:val="left"/>
      </w:pPr>
      <w:r>
        <w:rPr>
          <w:rFonts w:ascii="Times New Roman"/>
          <w:b/>
          <w:i w:val="false"/>
          <w:color w:val="000000"/>
        </w:rPr>
        <w:t xml:space="preserve"> 2021 жылға арналған Көктау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227"/>
        <w:gridCol w:w="791"/>
        <w:gridCol w:w="6726"/>
        <w:gridCol w:w="2765"/>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24"/>
        <w:gridCol w:w="1317"/>
        <w:gridCol w:w="1317"/>
        <w:gridCol w:w="5889"/>
        <w:gridCol w:w="2184"/>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(дефицит)</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(профицитті пайдалану) қаржыландыру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