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35c6" w14:textId="1403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2017 жылғы 17 ақпандағы № 85 "Азаматтық қызметші болып табылатын және Темір ауданының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 шешімінің күші жойылды деп тану туралы</w:t>
      </w:r>
    </w:p>
    <w:p>
      <w:pPr>
        <w:spacing w:after="0"/>
        <w:ind w:left="0"/>
        <w:jc w:val="both"/>
      </w:pPr>
      <w:r>
        <w:rPr>
          <w:rFonts w:ascii="Times New Roman"/>
          <w:b w:val="false"/>
          <w:i w:val="false"/>
          <w:color w:val="000000"/>
          <w:sz w:val="28"/>
        </w:rPr>
        <w:t>Ақтөбе облысы Темір аудандық мәслихатының 2019 жылғы 10 қаңтардағы № 318 шешімі. Ақтөбе облысы Әділет департаментінің Темір аудандық Әділет басқармасында 2019 жылғы 14 қаңтарда № 3-10-243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2 тармағына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Темір аудандық мәслихатының 2017 жылғы 17 ақпандағы № 85 "Азаматтық қызметші болып табылатын және Темір ауданының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5298 тіркелген, 2017 жылғы 3 сәуірде "Темір" газетінде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"Темір аудандық мәслихатының аппараты"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