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58c7" w14:textId="6085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2019 жылғы 4 қаңтардағы № 307 "2019-2021 жылдарға арналған Бадамша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2019 жылғы 20 қарашадағы № 386 шешімі. Ақтөбе облысының Әділет департаментінде 2019 жылғы 22 қарашада № 6484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2019 жылғы 4 қаңтардағы № 307 "2019-2021 жылдарға арналған Бадамша ауылдық округ бюджетін бекіту туралы" (Нормативтік құқықтық актілерді мемлекеттік тіркеу тізілімінде № 3-6-188 тіркелген, 2019 жылғы 18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"189 224" сандары "190 039"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"22 214" сандары "22 261"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"99" сандары "52"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"166 911" сандары "167 726"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шығындар-"191 438,2" сандары "195 253,2"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"9 971" сандары "8 528"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"14 759" сандары "14 517"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"7 000" сандары "8 750"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"750 мың теңге - мемлекеттік органның күрделі шығыстарына.".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 - 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емест 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 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дейінтегі налып баруды және оданалып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қалдықтары пайдаланылды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еркін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