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bb32" w14:textId="a36b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307 "2019-2021 жылдарға арналған Бадамша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2019 жылғы 3 сәуірдегі № 337 шешімі. Ақтөбе облысының Әділет департаментінде 2019 жылғы 5 сәуірде № 6063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6-бабына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2019 жылғы 4 қаңтардағы № 307 "2019-2021 жылдарға арналған Бадамша ауылдық округ бюджетін бекіту туралы" (нормативтік құқықтық актілерді мемлекеттік тіркеу тізілімінде № 3-6-188 тіркелген, 2019 жылғы 18 қаңтарда Қазақстан Республикасы нормативтік құқықтық актілердің электрондық түрдегі эталондық бақылау банкінде жарияланған) мынадай өзгерістер енгізеді: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"169 371" сандары "170 195"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"147 058" сандары "147 882"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"169 371" сандары "172 409,2"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"-2 214,2"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тапшылығын қаржыландыру (профицитін пайданалу)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"2 214,2"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"13 935" сандары "14 759"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облыстық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 актілерінің Эталондық бақылау банкінде ресми жариялауға жіберуді 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Бадамша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 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қалдықтары пайдаланылды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еркін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