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745e" w14:textId="d4e7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4 қаңтарда № 308 шешімі. Ақтөбе облысы Әділет департаментінің Қарғалы аудандық Әділет басқармасында 2019 жылғы 8 қаңтарда № 3-6-187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Желтау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131 344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122 982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132 985,6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-1 641,6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1 641,6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Қарғалы аудандық мәслихатының 03.04.2019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31.05.2019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 – 2021 жылдарға арналған республикалық бюджет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29 698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округінің бюджетінде аудандық бюджеттен берілетін субвенция көлемі – 104 637 мың теңге сомасында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- 15 442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арттыруға - 1 812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Ақтөбе облысы Қарғалы аудандық мәслихатының 31.05.2019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Қарғалы аудандық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2019 жылға арналған ауылдық округінің бюджетіне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- 591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5-1 тармақ жаңа редакцияда - Ақтөбе облысы Қарғалы аудандық мәслихатының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Қарғалы аудандық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ауылдық округ бюджетінде аудандық бюджеттен ағымдағы нысаналы трансферттердің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- 500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5-2 тармақпен толықтырылды - Ақтөбе облысы Қарғалы аудандық мәслихатының 09.08.2019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Баименшина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Желтау ауылдық округ бюджеті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