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bd84" w14:textId="201b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2019 жылғы 29 наурыздағы № 215 шешімі. Ақтөбе облысының Әділет департаментінде 2019 жылғы 3 сәуірде № 6058 болып тіркелді. Күші жойылды - Ақтөбе облысы Ырғыз аудандық мәслихатының 2024 жылғы 18 наурыздағы № 117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18.03.2024 </w:t>
      </w:r>
      <w:r>
        <w:rPr>
          <w:rFonts w:ascii="Times New Roman"/>
          <w:b w:val="false"/>
          <w:i w:val="false"/>
          <w:color w:val="ff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Ырғыз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Ырғыз аудандық мәслихатының 21.09.2020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Ақтөбе облысы Ырғыз аудандық мәслихатының 14.07.2023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Ырғыз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Нұрмағанбет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аудандық мәслихатының 2019 жылғы 29 наурыздағы </w:t>
            </w:r>
            <w:r>
              <w:br/>
            </w:r>
            <w:r>
              <w:rPr>
                <w:rFonts w:ascii="Times New Roman"/>
                <w:b w:val="false"/>
                <w:i w:val="false"/>
                <w:color w:val="000000"/>
                <w:sz w:val="20"/>
              </w:rPr>
              <w:t>№ 215 шешіміне қосымша</w:t>
            </w:r>
          </w:p>
        </w:tc>
      </w:tr>
    </w:tbl>
    <w:bookmarkStart w:name="z7" w:id="4"/>
    <w:p>
      <w:pPr>
        <w:spacing w:after="0"/>
        <w:ind w:left="0"/>
        <w:jc w:val="left"/>
      </w:pPr>
      <w:r>
        <w:rPr>
          <w:rFonts w:ascii="Times New Roman"/>
          <w:b/>
          <w:i w:val="false"/>
          <w:color w:val="000000"/>
        </w:rPr>
        <w:t xml:space="preserve"> Ырғыз ауданында тұрғын үй көмегін көрсету мөлшері және тәртібі </w:t>
      </w:r>
      <w:r>
        <w:br/>
      </w:r>
      <w:r>
        <w:rPr>
          <w:rFonts w:ascii="Times New Roman"/>
          <w:b/>
          <w:i w:val="false"/>
          <w:color w:val="000000"/>
        </w:rPr>
        <w:t>1. Тұрғын үй көмегін көрсету тәртібі</w:t>
      </w:r>
    </w:p>
    <w:bookmarkEnd w:id="4"/>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1)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2)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14.07.2023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Тұрғын үй көмегін тағайындау "Ырғыз аудандық жұмыспен қамту және әлеуметтік бағдарламалар бөлімі" мемлекеттік мекемесі (бұдан әрі-уәкілетті орган) арқылы жүзеге асырылады.</w:t>
      </w:r>
    </w:p>
    <w:bookmarkEnd w:id="6"/>
    <w:bookmarkStart w:name="z10" w:id="7"/>
    <w:p>
      <w:pPr>
        <w:spacing w:after="0"/>
        <w:ind w:left="0"/>
        <w:jc w:val="both"/>
      </w:pPr>
      <w:r>
        <w:rPr>
          <w:rFonts w:ascii="Times New Roman"/>
          <w:b w:val="false"/>
          <w:i w:val="false"/>
          <w:color w:val="000000"/>
          <w:sz w:val="28"/>
        </w:rPr>
        <w:t>
      3.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коммуналдық қызметтер көрсету ақысын төлеу үшін жеткізушілер ұсынған шоттар бойынша тұрғын үй көмегі бюджет қаражаты есебінен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Ырғыз аудандық мәслихатының 21.09.2020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Ақтөбе облысы бойынша филиалына" (бұдан әрі - Мемлекеттік корпорация) немесе "электрондық үкімет" веб-порталына тоқсанына бір рет жүгінуге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Ырғыз аудандық мәслихатының 10.03.2021 </w:t>
      </w:r>
      <w:r>
        <w:rPr>
          <w:rFonts w:ascii="Times New Roman"/>
          <w:b w:val="false"/>
          <w:i w:val="false"/>
          <w:color w:val="00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Ырғыз аудандық мәслихатының 10.03.2021 </w:t>
      </w:r>
      <w:r>
        <w:rPr>
          <w:rFonts w:ascii="Times New Roman"/>
          <w:b w:val="false"/>
          <w:i w:val="false"/>
          <w:color w:val="00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6. Тұрғын үй көмегі өтініш берген айдан бастап ағымдағы тоқсанға тағайындалады.</w:t>
      </w:r>
    </w:p>
    <w:bookmarkEnd w:id="10"/>
    <w:bookmarkStart w:name="z14" w:id="11"/>
    <w:p>
      <w:pPr>
        <w:spacing w:after="0"/>
        <w:ind w:left="0"/>
        <w:jc w:val="both"/>
      </w:pPr>
      <w:r>
        <w:rPr>
          <w:rFonts w:ascii="Times New Roman"/>
          <w:b w:val="false"/>
          <w:i w:val="false"/>
          <w:color w:val="000000"/>
          <w:sz w:val="28"/>
        </w:rPr>
        <w:t>
      7. Аз қамтылған отбасыларға (азаматтарға) тұрғын үй көмегін төлеуді уәкілетті орган тұрғын үй көмегін алушылардың жеке шоттарына есептелген сомаларды аудару жолымен екінші деңгейдегі банктер арқылы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Ырғыз аудандық мәслихатының 10.03.2021 </w:t>
      </w:r>
      <w:r>
        <w:rPr>
          <w:rFonts w:ascii="Times New Roman"/>
          <w:b w:val="false"/>
          <w:i w:val="false"/>
          <w:color w:val="00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7-1.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№539 бұйрығымен бекітілген, "Тұрғын үй көмегін тағайындау" мемлекеттік қызмет көрсету жөніндегі қағидаларына (нормативтік құқықтық актілерді мемлекеттік тіркеу Тізілімінде №21500 болып тіркелген) сәйкес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Ырғыз аудандық мәслихатының 10.03.2021 </w:t>
      </w:r>
      <w:r>
        <w:rPr>
          <w:rFonts w:ascii="Times New Roman"/>
          <w:b w:val="false"/>
          <w:i w:val="false"/>
          <w:color w:val="00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Ақтөбе облысы Ырғыз аудандық мәслихатының 21.09.2020 </w:t>
      </w:r>
      <w:r>
        <w:rPr>
          <w:rFonts w:ascii="Times New Roman"/>
          <w:b w:val="false"/>
          <w:i w:val="false"/>
          <w:color w:val="00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9.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3"/>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Ырғыз ауданында тұрғын үй көмегін көрсету мөлшері және тәртібінің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10.03.2021 </w:t>
      </w:r>
      <w:r>
        <w:rPr>
          <w:rFonts w:ascii="Times New Roman"/>
          <w:b w:val="false"/>
          <w:i w:val="false"/>
          <w:color w:val="00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Ырғыз аудандық мәслихатының 14.07.2023 </w:t>
      </w:r>
      <w:r>
        <w:rPr>
          <w:rFonts w:ascii="Times New Roman"/>
          <w:b w:val="false"/>
          <w:i w:val="false"/>
          <w:color w:val="00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5"/>
    <w:p>
      <w:pPr>
        <w:spacing w:after="0"/>
        <w:ind w:left="0"/>
        <w:jc w:val="left"/>
      </w:pPr>
      <w:r>
        <w:rPr>
          <w:rFonts w:ascii="Times New Roman"/>
          <w:b/>
          <w:i w:val="false"/>
          <w:color w:val="000000"/>
        </w:rPr>
        <w:t xml:space="preserve"> 2. Тұрғын үй көмегiн көрсету мөлшерi</w:t>
      </w:r>
    </w:p>
    <w:bookmarkStart w:name="z19" w:id="16"/>
    <w:p>
      <w:pPr>
        <w:spacing w:after="0"/>
        <w:ind w:left="0"/>
        <w:jc w:val="both"/>
      </w:pPr>
      <w:r>
        <w:rPr>
          <w:rFonts w:ascii="Times New Roman"/>
          <w:b w:val="false"/>
          <w:i w:val="false"/>
          <w:color w:val="000000"/>
          <w:sz w:val="28"/>
        </w:rPr>
        <w:t>
      12. Аз қамтылған отбасыларға (азаматтарға) тұрғын үй көмегін тағайындау төмендегі нормаларына сәйкес жүргізіледі:</w:t>
      </w:r>
    </w:p>
    <w:bookmarkEnd w:id="16"/>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газ пайдалану нормалары – ай сайын әр адамға тариф бойынша;</w:t>
      </w:r>
    </w:p>
    <w:p>
      <w:pPr>
        <w:spacing w:after="0"/>
        <w:ind w:left="0"/>
        <w:jc w:val="both"/>
      </w:pPr>
      <w:r>
        <w:rPr>
          <w:rFonts w:ascii="Times New Roman"/>
          <w:b w:val="false"/>
          <w:i w:val="false"/>
          <w:color w:val="000000"/>
          <w:sz w:val="28"/>
        </w:rPr>
        <w:t>
      4)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мемлекеттік тұрғын үй қорындағы тұрғын үйді күтіп-ұстау ай сайын:</w:t>
      </w:r>
    </w:p>
    <w:p>
      <w:pPr>
        <w:spacing w:after="0"/>
        <w:ind w:left="0"/>
        <w:jc w:val="both"/>
      </w:pPr>
      <w:r>
        <w:rPr>
          <w:rFonts w:ascii="Times New Roman"/>
          <w:b w:val="false"/>
          <w:i w:val="false"/>
          <w:color w:val="000000"/>
          <w:sz w:val="28"/>
        </w:rPr>
        <w:t>
      бір адамға – 18 шаршы метрлік пайдалы алаңы, жалғыз тұратын азаматтар үшін кемiнде бiр бөлмелi пәтер мөлшерінде немесе жатақханадан бөлме;</w:t>
      </w:r>
    </w:p>
    <w:p>
      <w:pPr>
        <w:spacing w:after="0"/>
        <w:ind w:left="0"/>
        <w:jc w:val="both"/>
      </w:pPr>
      <w:r>
        <w:rPr>
          <w:rFonts w:ascii="Times New Roman"/>
          <w:b w:val="false"/>
          <w:i w:val="false"/>
          <w:color w:val="000000"/>
          <w:sz w:val="28"/>
        </w:rPr>
        <w:t>
      6) сумен жабдықтау қызметтері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7)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 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тіркелген)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облысы Ырғыз аудандық мәслихатының 25.12.2023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