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82258" w14:textId="5182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2018 жылғы 24 желтоқсандағы № 185 "2019-2021 жылдарға арналған Ырғыз аудандық бюджетін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2019 жылғы 14 наурыздағы № 207 шешімі. Ақтөбе облысының Әділет департаментінде 2019 жылғы 19 наурызда № 6013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Ырғыз аудандық мәслихаты ШЕШІМ </w:t>
      </w:r>
      <w:r>
        <w:rPr>
          <w:rFonts w:ascii="Times New Roman"/>
          <w:b/>
          <w:i w:val="false"/>
          <w:color w:val="000000"/>
          <w:sz w:val="28"/>
        </w:rPr>
        <w:t>ҚАБЫяя</w:t>
      </w:r>
      <w:r>
        <w:rPr>
          <w:rFonts w:ascii="Times New Roman"/>
          <w:b w:val="false"/>
          <w:i w:val="false"/>
          <w:color w:val="000000"/>
          <w:sz w:val="28"/>
        </w:rPr>
        <w:t>ЛДАДЫ:</w:t>
      </w:r>
    </w:p>
    <w:bookmarkEnd w:id="0"/>
    <w:bookmarkStart w:name="z3" w:id="1"/>
    <w:p>
      <w:pPr>
        <w:spacing w:after="0"/>
        <w:ind w:left="0"/>
        <w:jc w:val="both"/>
      </w:pPr>
      <w:r>
        <w:rPr>
          <w:rFonts w:ascii="Times New Roman"/>
          <w:b w:val="false"/>
          <w:i w:val="false"/>
          <w:color w:val="000000"/>
          <w:sz w:val="28"/>
        </w:rPr>
        <w:t xml:space="preserve">
      1. Аудандық мәслихаттың 2018 жылғы 24 желтоқсандағы № 185 "2019-2021 жылдарға арналған Ырғыз аудандық бюджетін бекіту туралы" (нормативтік құқықтық актілердің мемлекеттік тіркеу тізілімінде № 3-5-199 тіркелген, 2019 жылы 11 қаңтарда Қазақстан Республикасы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"3 639 928" сандары "3 778 614"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емес түсімдер "20 845" сандары "20 855" сандарымен ауыстырылсын;</w:t>
      </w:r>
    </w:p>
    <w:p>
      <w:pPr>
        <w:spacing w:after="0"/>
        <w:ind w:left="0"/>
        <w:jc w:val="both"/>
      </w:pPr>
      <w:r>
        <w:rPr>
          <w:rFonts w:ascii="Times New Roman"/>
          <w:b w:val="false"/>
          <w:i w:val="false"/>
          <w:color w:val="000000"/>
          <w:sz w:val="28"/>
        </w:rPr>
        <w:t>
      трансферттер түсімдері "3 152 384" сандары "3 291 060"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"3 639 928" сандары "3 792 085,7" сандарымен ауыстырылсын;</w:t>
      </w:r>
    </w:p>
    <w:p>
      <w:pPr>
        <w:spacing w:after="0"/>
        <w:ind w:left="0"/>
        <w:jc w:val="both"/>
      </w:pPr>
      <w:r>
        <w:rPr>
          <w:rFonts w:ascii="Times New Roman"/>
          <w:b w:val="false"/>
          <w:i w:val="false"/>
          <w:color w:val="000000"/>
          <w:sz w:val="28"/>
        </w:rPr>
        <w:t>
      5) тармақшасында:</w:t>
      </w:r>
    </w:p>
    <w:p>
      <w:pPr>
        <w:spacing w:after="0"/>
        <w:ind w:left="0"/>
        <w:jc w:val="both"/>
      </w:pPr>
      <w:r>
        <w:rPr>
          <w:rFonts w:ascii="Times New Roman"/>
          <w:b w:val="false"/>
          <w:i w:val="false"/>
          <w:color w:val="000000"/>
          <w:sz w:val="28"/>
        </w:rPr>
        <w:t>
      бюджет тапшылығы "-27 544" сандары "-41 015,7" сандарымен ауыстырылсын;</w:t>
      </w:r>
    </w:p>
    <w:p>
      <w:pPr>
        <w:spacing w:after="0"/>
        <w:ind w:left="0"/>
        <w:jc w:val="both"/>
      </w:pPr>
      <w:r>
        <w:rPr>
          <w:rFonts w:ascii="Times New Roman"/>
          <w:b w:val="false"/>
          <w:i w:val="false"/>
          <w:color w:val="000000"/>
          <w:sz w:val="28"/>
        </w:rPr>
        <w:t>
      6) тармақшасында:</w:t>
      </w:r>
    </w:p>
    <w:p>
      <w:pPr>
        <w:spacing w:after="0"/>
        <w:ind w:left="0"/>
        <w:jc w:val="both"/>
      </w:pPr>
      <w:r>
        <w:rPr>
          <w:rFonts w:ascii="Times New Roman"/>
          <w:b w:val="false"/>
          <w:i w:val="false"/>
          <w:color w:val="000000"/>
          <w:sz w:val="28"/>
        </w:rPr>
        <w:t>
      бюджет тапшылығын қаржыландыру "27 544" сандары "41 015,7"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"125 327" сандары "170 019" сандарымен ауыстырылсын;</w:t>
      </w:r>
    </w:p>
    <w:p>
      <w:pPr>
        <w:spacing w:after="0"/>
        <w:ind w:left="0"/>
        <w:jc w:val="both"/>
      </w:pPr>
      <w:r>
        <w:rPr>
          <w:rFonts w:ascii="Times New Roman"/>
          <w:b w:val="false"/>
          <w:i w:val="false"/>
          <w:color w:val="000000"/>
          <w:sz w:val="28"/>
        </w:rPr>
        <w:t>
      он екінші абзацта:</w:t>
      </w:r>
    </w:p>
    <w:p>
      <w:pPr>
        <w:spacing w:after="0"/>
        <w:ind w:left="0"/>
        <w:jc w:val="both"/>
      </w:pPr>
      <w:r>
        <w:rPr>
          <w:rFonts w:ascii="Times New Roman"/>
          <w:b w:val="false"/>
          <w:i w:val="false"/>
          <w:color w:val="000000"/>
          <w:sz w:val="28"/>
        </w:rPr>
        <w:t>
      "32 799" сандары "32 739" сандарымен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үшінші абзацта:</w:t>
      </w:r>
    </w:p>
    <w:p>
      <w:pPr>
        <w:spacing w:after="0"/>
        <w:ind w:left="0"/>
        <w:jc w:val="both"/>
      </w:pPr>
      <w:r>
        <w:rPr>
          <w:rFonts w:ascii="Times New Roman"/>
          <w:b w:val="false"/>
          <w:i w:val="false"/>
          <w:color w:val="000000"/>
          <w:sz w:val="28"/>
        </w:rPr>
        <w:t>
      "126 099" сандары "126 149" сандарымен ауыстырылсын;</w:t>
      </w:r>
    </w:p>
    <w:p>
      <w:pPr>
        <w:spacing w:after="0"/>
        <w:ind w:left="0"/>
        <w:jc w:val="both"/>
      </w:pPr>
      <w:r>
        <w:rPr>
          <w:rFonts w:ascii="Times New Roman"/>
          <w:b w:val="false"/>
          <w:i w:val="false"/>
          <w:color w:val="000000"/>
          <w:sz w:val="28"/>
        </w:rPr>
        <w:t>
      төртінші абзацта:</w:t>
      </w:r>
    </w:p>
    <w:p>
      <w:pPr>
        <w:spacing w:after="0"/>
        <w:ind w:left="0"/>
        <w:jc w:val="both"/>
      </w:pPr>
      <w:r>
        <w:rPr>
          <w:rFonts w:ascii="Times New Roman"/>
          <w:b w:val="false"/>
          <w:i w:val="false"/>
          <w:color w:val="000000"/>
          <w:sz w:val="28"/>
        </w:rPr>
        <w:t>
      "5 302" сандары "32 566" сандарымен ауыстырылсын;</w:t>
      </w:r>
    </w:p>
    <w:p>
      <w:pPr>
        <w:spacing w:after="0"/>
        <w:ind w:left="0"/>
        <w:jc w:val="both"/>
      </w:pPr>
      <w:r>
        <w:rPr>
          <w:rFonts w:ascii="Times New Roman"/>
          <w:b w:val="false"/>
          <w:i w:val="false"/>
          <w:color w:val="000000"/>
          <w:sz w:val="28"/>
        </w:rPr>
        <w:t>
      он бірінші абзацта:</w:t>
      </w:r>
    </w:p>
    <w:p>
      <w:pPr>
        <w:spacing w:after="0"/>
        <w:ind w:left="0"/>
        <w:jc w:val="both"/>
      </w:pPr>
      <w:r>
        <w:rPr>
          <w:rFonts w:ascii="Times New Roman"/>
          <w:b w:val="false"/>
          <w:i w:val="false"/>
          <w:color w:val="000000"/>
          <w:sz w:val="28"/>
        </w:rPr>
        <w:t>
      "6 430" сандары "12 860" сандарымен ауыстырылсын;</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"жалпы білім беру мектептерінің алғашқы әскери дайындық кабинетін жабдықтауға- 3 100 мың теңге;</w:t>
      </w:r>
    </w:p>
    <w:p>
      <w:pPr>
        <w:spacing w:after="0"/>
        <w:ind w:left="0"/>
        <w:jc w:val="both"/>
      </w:pPr>
      <w:r>
        <w:rPr>
          <w:rFonts w:ascii="Times New Roman"/>
          <w:b w:val="false"/>
          <w:i w:val="false"/>
          <w:color w:val="000000"/>
          <w:sz w:val="28"/>
        </w:rPr>
        <w:t>
      өмірлік қиын жағдай туындаған кезде әлеуметтік көмек көрсетуге -4 200 мың теңге;</w:t>
      </w:r>
    </w:p>
    <w:p>
      <w:pPr>
        <w:spacing w:after="0"/>
        <w:ind w:left="0"/>
        <w:jc w:val="both"/>
      </w:pPr>
      <w:r>
        <w:rPr>
          <w:rFonts w:ascii="Times New Roman"/>
          <w:b w:val="false"/>
          <w:i w:val="false"/>
          <w:color w:val="000000"/>
          <w:sz w:val="28"/>
        </w:rPr>
        <w:t>
      білім тарату орталығын құруға-3 000 мың теңге;</w:t>
      </w:r>
    </w:p>
    <w:p>
      <w:pPr>
        <w:spacing w:after="0"/>
        <w:ind w:left="0"/>
        <w:jc w:val="both"/>
      </w:pPr>
      <w:r>
        <w:rPr>
          <w:rFonts w:ascii="Times New Roman"/>
          <w:b w:val="false"/>
          <w:i w:val="false"/>
          <w:color w:val="000000"/>
          <w:sz w:val="28"/>
        </w:rPr>
        <w:t>
      ауданның коммуналдық меншігіндегі газ жүйелерін пайдалануды ұйымдастыруға -50 000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және мынадай мазмұндағы абзацтармен толықтырылсын:</w:t>
      </w:r>
    </w:p>
    <w:p>
      <w:pPr>
        <w:spacing w:after="0"/>
        <w:ind w:left="0"/>
        <w:jc w:val="both"/>
      </w:pPr>
      <w:r>
        <w:rPr>
          <w:rFonts w:ascii="Times New Roman"/>
          <w:b w:val="false"/>
          <w:i w:val="false"/>
          <w:color w:val="000000"/>
          <w:sz w:val="28"/>
        </w:rPr>
        <w:t>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көтеруге-32 378 мың теңге;</w:t>
      </w:r>
    </w:p>
    <w:p>
      <w:pPr>
        <w:spacing w:after="0"/>
        <w:ind w:left="0"/>
        <w:jc w:val="both"/>
      </w:pPr>
      <w:r>
        <w:rPr>
          <w:rFonts w:ascii="Times New Roman"/>
          <w:b w:val="false"/>
          <w:i w:val="false"/>
          <w:color w:val="000000"/>
          <w:sz w:val="28"/>
        </w:rPr>
        <w:t>
      мектепке дейінгі тәрбие беру ұйымдарына бейнебақылау орнатуға - 2 160 мың теңге.".</w:t>
      </w:r>
    </w:p>
    <w:bookmarkStart w:name="z8" w:id="2"/>
    <w:p>
      <w:pPr>
        <w:spacing w:after="0"/>
        <w:ind w:left="0"/>
        <w:jc w:val="both"/>
      </w:pPr>
      <w:r>
        <w:rPr>
          <w:rFonts w:ascii="Times New Roman"/>
          <w:b w:val="false"/>
          <w:i w:val="false"/>
          <w:color w:val="000000"/>
          <w:sz w:val="28"/>
        </w:rPr>
        <w:t xml:space="preserve">
      2.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3. "Ырғыз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Ырғыз ауданы әкімдігінің интернет-ресурсында орналастыруды қамтамасыз етсін.</w:t>
      </w:r>
    </w:p>
    <w:bookmarkStart w:name="z10" w:id="4"/>
    <w:p>
      <w:pPr>
        <w:spacing w:after="0"/>
        <w:ind w:left="0"/>
        <w:jc w:val="both"/>
      </w:pPr>
      <w:r>
        <w:rPr>
          <w:rFonts w:ascii="Times New Roman"/>
          <w:b w:val="false"/>
          <w:i w:val="false"/>
          <w:color w:val="000000"/>
          <w:sz w:val="28"/>
        </w:rPr>
        <w:t>
      4. Осы шешім 2019 жылғы 1 қаңтардан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 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Бақтыбай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Ырғыз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Қосаяқов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14 наурыздағы № 207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185 шешіміне 1-қосымша</w:t>
            </w:r>
          </w:p>
        </w:tc>
      </w:tr>
    </w:tbl>
    <w:p>
      <w:pPr>
        <w:spacing w:after="0"/>
        <w:ind w:left="0"/>
        <w:jc w:val="left"/>
      </w:pPr>
      <w:r>
        <w:rPr>
          <w:rFonts w:ascii="Times New Roman"/>
          <w:b/>
          <w:i w:val="false"/>
          <w:color w:val="000000"/>
        </w:rPr>
        <w:t xml:space="preserve"> 2019 жылға арналған Ырғыз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3 778 614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464 899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3 291 060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3 792 085,7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250 846,5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81 887,5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2 447 521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2 159 247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2 067 538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мектептен тыс іс-шараларды және конкурстарды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183 379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ауыл шаруашылығы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Мамандарға әлеуметтік қолдау көрсету жөніндегі шараларды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және қоршаған ортаны қорғау мен жер қатынастары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ІV. Қаржы активтерімен жасалатын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VI. Бюджет тапшылығын қаржыландыру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41 015,7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13 471,7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2019 жылғы 14 наурыздағы № 207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24 желтоқсандағы № 185 шешіміне 5-қосымша</w:t>
            </w:r>
          </w:p>
        </w:tc>
      </w:tr>
    </w:tbl>
    <w:p>
      <w:pPr>
        <w:spacing w:after="0"/>
        <w:ind w:left="0"/>
        <w:jc w:val="left"/>
      </w:pPr>
      <w:r>
        <w:rPr>
          <w:rFonts w:ascii="Times New Roman"/>
          <w:b/>
          <w:i w:val="false"/>
          <w:color w:val="000000"/>
        </w:rPr>
        <w:t xml:space="preserve"> Қаладағы аудан, аудандық маңызы бар қаланың, кент, ауыл, ауылдық округ әкімі аппараттарының 2019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Құмтоғай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Тәуіп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Жайсаңбай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58 088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