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0cbf9" w14:textId="250cb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Байғанин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әкімдігінің 2019 жылғы 4 қаңтардағы № 5 қаулысы. Ақтөбе облысы Әділет департаментінің Байғанин аудандық Әділет басқармасында 2019 жылғы 10 қаңтарда № 3-4-203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9) тармақшасына, 27 бабының </w:t>
      </w:r>
      <w:r>
        <w:rPr>
          <w:rFonts w:ascii="Times New Roman"/>
          <w:b w:val="false"/>
          <w:i w:val="false"/>
          <w:color w:val="000000"/>
          <w:sz w:val="28"/>
        </w:rPr>
        <w:t>1 тармағының</w:t>
      </w:r>
      <w:r>
        <w:rPr>
          <w:rFonts w:ascii="Times New Roman"/>
          <w:b w:val="false"/>
          <w:i w:val="false"/>
          <w:color w:val="000000"/>
          <w:sz w:val="28"/>
        </w:rPr>
        <w:t xml:space="preserve"> 4)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Байғанин ауданының әкімдігі ҚАУЛЫ ЕТЕДІ:</w:t>
      </w:r>
    </w:p>
    <w:bookmarkEnd w:id="0"/>
    <w:bookmarkStart w:name="z3" w:id="1"/>
    <w:p>
      <w:pPr>
        <w:spacing w:after="0"/>
        <w:ind w:left="0"/>
        <w:jc w:val="both"/>
      </w:pPr>
      <w:r>
        <w:rPr>
          <w:rFonts w:ascii="Times New Roman"/>
          <w:b w:val="false"/>
          <w:i w:val="false"/>
          <w:color w:val="000000"/>
          <w:sz w:val="28"/>
        </w:rPr>
        <w:t>
      1. 2019 жылға Байғанин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ұйымның тізімдік санынының екі пайыз мөлшерінде ұйымдық-құқықтық нысанына және меншік нысанына қарамастан ұйымдар үшін жұмыс орындарына квота белгіленсін.</w:t>
      </w:r>
    </w:p>
    <w:bookmarkEnd w:id="1"/>
    <w:bookmarkStart w:name="z4" w:id="2"/>
    <w:p>
      <w:pPr>
        <w:spacing w:after="0"/>
        <w:ind w:left="0"/>
        <w:jc w:val="both"/>
      </w:pPr>
      <w:r>
        <w:rPr>
          <w:rFonts w:ascii="Times New Roman"/>
          <w:b w:val="false"/>
          <w:i w:val="false"/>
          <w:color w:val="000000"/>
          <w:sz w:val="28"/>
        </w:rPr>
        <w:t>
      2. "Байғанин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Байғанин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орынбасары Ж.Жаңабайға жүктелсін.</w:t>
      </w:r>
    </w:p>
    <w:bookmarkEnd w:id="3"/>
    <w:bookmarkStart w:name="z6"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Шериязданов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