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721" w14:textId="603c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ауылдық округі әкімінің 2008 жылғы 23 желтоқсандағы № 19 "Маржанбұлақ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2019 жылғы 18 қазандағы № 365 шешімі. Ақтөбе облысының Әділет департаментінде 2019 жылғы 22 қазанда № 6425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20 желтоқсандағы № 4 қорытындысы негізінде аумақ халқының пікірін ескере отырып, Маржанбұлақ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Маржанбұлақ ауылдық округі әкімінің қазақ тіліндегі 2008 жылғы 23 желтоқсандағы № 19 "Маржанбұлақ ауылдық округіне қарасты елді мекендерге көше атауын беру туралы" (Нормативтік құқықтық актілерді мемлекеттік тіркеу тізілімінде № 3-3-69 тіркелген, 2009 жылғы 03 ақпанда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7. Ы. Алтынсарин" сөздері "№ 7. Аққұдық"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"Маржанбұлақ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