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391" w14:textId="6ad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Алға ауданы Маржанбұлақ ауылдық округі әкімінің 2018 жылғы 3 қыркүйектегі № 355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2019 жылғы 18 қаңтардағы № 11 шешімі. Ақтөбе облысы Әділет департаментінің Алға аудандық Әділет басқармасында 2019 жылғы 23 қаңтарда № 3-3-199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жылғы 19 желтоқсандағы № 2-6-04/236 ұсынысына сәйкес, Маржанбұлақ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Маржанбұлақ ауылдық округі Қайыңдысай ауылында орналасқан "Нұр-Ай" шаруа қожалығында,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Маржанбұлақ ауылдық округі әкімінің 2018 жылғы 3 қыркүйектегі № 355 "Шектеу іс-шараларын белгілеу туралы" (нормативтік құқықтық актілерді мемлекеттік тіркеу тізілімінде № 3-3-177 болып тіркелген, 2018 жыл 11 қыркүйекте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"Маржанбұлақ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Министрлігінің Ақтөбе облысы Әділет департаментінің Алға ауданының әділет басқармасы"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