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72b3b" w14:textId="e072b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қала, ауылдық округтерінің әкімі аппараттарының және Алға ауданының жергілікті бюджетінен қаржыландырылатын атқарушы органдардың мемлекеттік қызметшілеріне қызметтік куәлік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ауданы әкімдігінің 2019 жылғы 29 сәуірдегі № 168 қаулысы. Ақтөбе облысының Әділет департаментінде 2019 жылғы 2 мамырда № 6123 болып тіркелді. Күші жойылды - Ақтөбе облысы Алға ауданы әкімдігінің 2020 жылғы 21 тамыздағы № 263 қаулысымен</w:t>
      </w:r>
    </w:p>
    <w:p>
      <w:pPr>
        <w:spacing w:after="0"/>
        <w:ind w:left="0"/>
        <w:jc w:val="both"/>
      </w:pPr>
      <w:r>
        <w:rPr>
          <w:rFonts w:ascii="Times New Roman"/>
          <w:b w:val="false"/>
          <w:i w:val="false"/>
          <w:color w:val="ff0000"/>
          <w:sz w:val="28"/>
        </w:rPr>
        <w:t xml:space="preserve">
      Ескерту. Күші жойылды - Ақтөбе облысы Алға ауданы әкімдігінің 21.08.2020 </w:t>
      </w:r>
      <w:r>
        <w:rPr>
          <w:rFonts w:ascii="Times New Roman"/>
          <w:b w:val="false"/>
          <w:i w:val="false"/>
          <w:color w:val="ff0000"/>
          <w:sz w:val="28"/>
        </w:rPr>
        <w:t>№ 263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30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Алға ауданы әкімдігі ҚАУЛЫ ЕТЕДІ:</w:t>
      </w:r>
    </w:p>
    <w:bookmarkEnd w:id="0"/>
    <w:bookmarkStart w:name="z3" w:id="1"/>
    <w:p>
      <w:pPr>
        <w:spacing w:after="0"/>
        <w:ind w:left="0"/>
        <w:jc w:val="both"/>
      </w:pPr>
      <w:r>
        <w:rPr>
          <w:rFonts w:ascii="Times New Roman"/>
          <w:b w:val="false"/>
          <w:i w:val="false"/>
          <w:color w:val="000000"/>
          <w:sz w:val="28"/>
        </w:rPr>
        <w:t>
      1. Қоса беріліп отырған:</w:t>
      </w:r>
    </w:p>
    <w:bookmarkEnd w:id="1"/>
    <w:bookmarkStart w:name="z4"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аудан, қала, ауылдық округтерінің әкімі аппараттарының және Алға ауданының жергілікті бюджетінен қаржыландырылатын атқарушы органдардың мемлекеттік қызметшілеріне қызметтік куәлік беру Қағидалары бекітілсін;</w:t>
      </w:r>
    </w:p>
    <w:bookmarkEnd w:id="2"/>
    <w:bookmarkStart w:name="z5" w:id="3"/>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аудан, қала, ауылдық округтерінің әкімі аппараттарының және Алға ауданының жергілікті бюджетінен қаржыландырылатын атқарушы органдардың мемлекеттік қызметшілерінің қызметтік куәлігінің сипаттамасы бекітілсін.</w:t>
      </w:r>
    </w:p>
    <w:bookmarkEnd w:id="3"/>
    <w:bookmarkStart w:name="z6" w:id="4"/>
    <w:p>
      <w:pPr>
        <w:spacing w:after="0"/>
        <w:ind w:left="0"/>
        <w:jc w:val="both"/>
      </w:pPr>
      <w:r>
        <w:rPr>
          <w:rFonts w:ascii="Times New Roman"/>
          <w:b w:val="false"/>
          <w:i w:val="false"/>
          <w:color w:val="000000"/>
          <w:sz w:val="28"/>
        </w:rPr>
        <w:t>
      2. "Алға ауданы әкімінің аппарат" мемлекеттік мекемесі заңнамада көрсетілген тәртіппен:</w:t>
      </w:r>
    </w:p>
    <w:bookmarkEnd w:id="4"/>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мерзімді баспа басылымдарында және Қазақстан Республикасы нормативтік құқықтық актілерінің электрондық түрдегі Эталондық бақылау банкінде ресми жариялауға жіберуді;</w:t>
      </w:r>
    </w:p>
    <w:p>
      <w:pPr>
        <w:spacing w:after="0"/>
        <w:ind w:left="0"/>
        <w:jc w:val="both"/>
      </w:pPr>
      <w:r>
        <w:rPr>
          <w:rFonts w:ascii="Times New Roman"/>
          <w:b w:val="false"/>
          <w:i w:val="false"/>
          <w:color w:val="000000"/>
          <w:sz w:val="28"/>
        </w:rPr>
        <w:t>
      3) осы қаулыны Алға ауданы әкімдігінің интернет-ресурсында орналастыруды қамтамасыз етсін.</w:t>
      </w:r>
    </w:p>
    <w:bookmarkStart w:name="z7" w:id="5"/>
    <w:p>
      <w:pPr>
        <w:spacing w:after="0"/>
        <w:ind w:left="0"/>
        <w:jc w:val="both"/>
      </w:pPr>
      <w:r>
        <w:rPr>
          <w:rFonts w:ascii="Times New Roman"/>
          <w:b w:val="false"/>
          <w:i w:val="false"/>
          <w:color w:val="000000"/>
          <w:sz w:val="28"/>
        </w:rPr>
        <w:t>
      3. Осы қаулының орындалуын бақылау Алға ауданы әкімінің аппарат басшысы А. Бошановқа жүктелсін.</w:t>
      </w:r>
    </w:p>
    <w:bookmarkEnd w:id="5"/>
    <w:bookmarkStart w:name="z8"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Алдияров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ауданы әкімдігінің 2019 жылғы 29 сәуір № 168 қаулысына 1 қосымша</w:t>
            </w:r>
          </w:p>
        </w:tc>
      </w:tr>
    </w:tbl>
    <w:bookmarkStart w:name="z10" w:id="7"/>
    <w:p>
      <w:pPr>
        <w:spacing w:after="0"/>
        <w:ind w:left="0"/>
        <w:jc w:val="left"/>
      </w:pPr>
      <w:r>
        <w:rPr>
          <w:rFonts w:ascii="Times New Roman"/>
          <w:b/>
          <w:i w:val="false"/>
          <w:color w:val="000000"/>
        </w:rPr>
        <w:t xml:space="preserve"> Аудан, қала, ауылдық округтерінің әкімі аппараттарының және Алға ауданының жергілікті бюджетінен қаржыландырылатын атқарушы органдардың мемлекеттік қызметшілеріне қызметтік куәлік беру Қағидалары </w:t>
      </w:r>
      <w:r>
        <w:br/>
      </w:r>
      <w:r>
        <w:rPr>
          <w:rFonts w:ascii="Times New Roman"/>
          <w:b/>
          <w:i w:val="false"/>
          <w:color w:val="000000"/>
        </w:rPr>
        <w:t>1. Жалпы ережелер</w:t>
      </w:r>
    </w:p>
    <w:bookmarkEnd w:id="7"/>
    <w:bookmarkStart w:name="z11" w:id="8"/>
    <w:p>
      <w:pPr>
        <w:spacing w:after="0"/>
        <w:ind w:left="0"/>
        <w:jc w:val="both"/>
      </w:pPr>
      <w:r>
        <w:rPr>
          <w:rFonts w:ascii="Times New Roman"/>
          <w:b w:val="false"/>
          <w:i w:val="false"/>
          <w:color w:val="000000"/>
          <w:sz w:val="28"/>
        </w:rPr>
        <w:t xml:space="preserve">
      1. Осы аудан, қала, ауылдық округтерінің әкімі аппараттарының және Алға ауданының жергілікті бюджетінен қаржыландырылатын атқарушы органдардың мемлекеттік қызметшілеріне қызметтік куәлік беру Қағидалары (бұдан әрі – Қағидалар) "Қазақстан Республикасының мемлекеттік қызметі туралы" 2015 жылғы 23 қарашадағы Қазақстан Республикасы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 және аудан, қала, ауылдық округтерінің әкімі аппараттарының және Алға ауданының жергілікті бюджетінен қаржыландырылатын атқарушы органдардың мемлекеттік қызметшілеріне қызметтік куәлік беру тәртібін белгілейді.</w:t>
      </w:r>
    </w:p>
    <w:bookmarkEnd w:id="8"/>
    <w:bookmarkStart w:name="z12" w:id="9"/>
    <w:p>
      <w:pPr>
        <w:spacing w:after="0"/>
        <w:ind w:left="0"/>
        <w:jc w:val="both"/>
      </w:pPr>
      <w:r>
        <w:rPr>
          <w:rFonts w:ascii="Times New Roman"/>
          <w:b w:val="false"/>
          <w:i w:val="false"/>
          <w:color w:val="000000"/>
          <w:sz w:val="28"/>
        </w:rPr>
        <w:t>
      2. Аудан, қала, ауылдық округтерінің әкімі аппараттарының және Алға ауданының жергілікті бюджетінен қаржыландырылатын атқарушы органдардың мемлекеттік қызметшілерінің қызметтік куәлігі (бұдан әрі – Қызметтік куәлік) оның мемлекеттік лауазымы мен лауазымдық өкілеттерін растайтын ресми құжат болып табылады.</w:t>
      </w:r>
    </w:p>
    <w:bookmarkEnd w:id="9"/>
    <w:bookmarkStart w:name="z13" w:id="10"/>
    <w:p>
      <w:pPr>
        <w:spacing w:after="0"/>
        <w:ind w:left="0"/>
        <w:jc w:val="both"/>
      </w:pPr>
      <w:r>
        <w:rPr>
          <w:rFonts w:ascii="Times New Roman"/>
          <w:b w:val="false"/>
          <w:i w:val="false"/>
          <w:color w:val="000000"/>
          <w:sz w:val="28"/>
        </w:rPr>
        <w:t>
      3. Қызметтік куәлік осы қаулымен бекітілген сипаттамаға сәйкес келеді.</w:t>
      </w:r>
    </w:p>
    <w:bookmarkEnd w:id="10"/>
    <w:bookmarkStart w:name="z14" w:id="11"/>
    <w:p>
      <w:pPr>
        <w:spacing w:after="0"/>
        <w:ind w:left="0"/>
        <w:jc w:val="both"/>
      </w:pPr>
      <w:r>
        <w:rPr>
          <w:rFonts w:ascii="Times New Roman"/>
          <w:b w:val="false"/>
          <w:i w:val="false"/>
          <w:color w:val="000000"/>
          <w:sz w:val="28"/>
        </w:rPr>
        <w:t>
      4. Тиісінше ресімделмеген, жарамдылық мерзімі өткен, түзетілген және тазартылған қызметтік куәлік жарамсыз болып саналады.</w:t>
      </w:r>
    </w:p>
    <w:bookmarkEnd w:id="11"/>
    <w:p>
      <w:pPr>
        <w:spacing w:after="0"/>
        <w:ind w:left="0"/>
        <w:jc w:val="left"/>
      </w:pPr>
      <w:r>
        <w:rPr>
          <w:rFonts w:ascii="Times New Roman"/>
          <w:b/>
          <w:i w:val="false"/>
          <w:color w:val="000000"/>
        </w:rPr>
        <w:t xml:space="preserve"> 2. Қызметтік куәлікті беру тәртібі</w:t>
      </w:r>
    </w:p>
    <w:bookmarkStart w:name="z15" w:id="12"/>
    <w:p>
      <w:pPr>
        <w:spacing w:after="0"/>
        <w:ind w:left="0"/>
        <w:jc w:val="both"/>
      </w:pPr>
      <w:r>
        <w:rPr>
          <w:rFonts w:ascii="Times New Roman"/>
          <w:b w:val="false"/>
          <w:i w:val="false"/>
          <w:color w:val="000000"/>
          <w:sz w:val="28"/>
        </w:rPr>
        <w:t>
      5. Қызметтік куәлік:</w:t>
      </w:r>
    </w:p>
    <w:bookmarkEnd w:id="12"/>
    <w:p>
      <w:pPr>
        <w:spacing w:after="0"/>
        <w:ind w:left="0"/>
        <w:jc w:val="both"/>
      </w:pPr>
      <w:r>
        <w:rPr>
          <w:rFonts w:ascii="Times New Roman"/>
          <w:b w:val="false"/>
          <w:i w:val="false"/>
          <w:color w:val="000000"/>
          <w:sz w:val="28"/>
        </w:rPr>
        <w:t>
      1) Аудан әкімі аппаратының мемлекеттік қызметшілеріне, қала әкіміне және ауылдық округ әкімдеріне, жергілікті бюджеттен қаржыландырылатын аудандық атқарушы органдардың бірінші басшыларына – Алға ауданы әкімінің қолы қойылып;</w:t>
      </w:r>
    </w:p>
    <w:p>
      <w:pPr>
        <w:spacing w:after="0"/>
        <w:ind w:left="0"/>
        <w:jc w:val="both"/>
      </w:pPr>
      <w:r>
        <w:rPr>
          <w:rFonts w:ascii="Times New Roman"/>
          <w:b w:val="false"/>
          <w:i w:val="false"/>
          <w:color w:val="000000"/>
          <w:sz w:val="28"/>
        </w:rPr>
        <w:t>
      2) қала және ауылдық округ әкімі аппараттарының мемлекеттік қызметшілеріне – қала және ауылдық округ әкімдерінің қолы қойылып;</w:t>
      </w:r>
    </w:p>
    <w:p>
      <w:pPr>
        <w:spacing w:after="0"/>
        <w:ind w:left="0"/>
        <w:jc w:val="both"/>
      </w:pPr>
      <w:r>
        <w:rPr>
          <w:rFonts w:ascii="Times New Roman"/>
          <w:b w:val="false"/>
          <w:i w:val="false"/>
          <w:color w:val="000000"/>
          <w:sz w:val="28"/>
        </w:rPr>
        <w:t>
      3) жергілікті бюджеттен қаржыландырылатын аудандық атқарушы органдардың мемлекеттік қызметшілеріне - жергілікті бюджеттен қаржыландырылатын аудандық атқарушы органдардың бірінші басшыларының қолы қойылып, беріледі.</w:t>
      </w:r>
    </w:p>
    <w:bookmarkStart w:name="z16" w:id="13"/>
    <w:p>
      <w:pPr>
        <w:spacing w:after="0"/>
        <w:ind w:left="0"/>
        <w:jc w:val="both"/>
      </w:pPr>
      <w:r>
        <w:rPr>
          <w:rFonts w:ascii="Times New Roman"/>
          <w:b w:val="false"/>
          <w:i w:val="false"/>
          <w:color w:val="000000"/>
          <w:sz w:val="28"/>
        </w:rPr>
        <w:t>
      6. Қызметтік куәлік қызметкерлерге лауазымға тағайындалған, лауазымы ауысқан және бұған дейін берілген куәліктің мерзімі өткен, жоғалған, сондай-ақ бүлінген жағдайда беріледі.</w:t>
      </w:r>
    </w:p>
    <w:bookmarkEnd w:id="13"/>
    <w:p>
      <w:pPr>
        <w:spacing w:after="0"/>
        <w:ind w:left="0"/>
        <w:jc w:val="both"/>
      </w:pPr>
      <w:r>
        <w:rPr>
          <w:rFonts w:ascii="Times New Roman"/>
          <w:b w:val="false"/>
          <w:i w:val="false"/>
          <w:color w:val="000000"/>
          <w:sz w:val="28"/>
        </w:rPr>
        <w:t>
      Қызметкерлер қызметтік куәлікті алу барысында осы Қағидалардағы қосымшаға сәйкес нысан бойынша аудан, қала, ауылдық округтерінің әкімі аппараттарының және Алға ауданының жергілікті бюджетінен қаржыландырылатын атқарушы органдардың мемлекеттік қызметшілеріне қызметтік куәлікті беруді есепке алу журналына қол қояды (бұдан әрі – есепке алу журналы).</w:t>
      </w:r>
    </w:p>
    <w:bookmarkStart w:name="z17" w:id="14"/>
    <w:p>
      <w:pPr>
        <w:spacing w:after="0"/>
        <w:ind w:left="0"/>
        <w:jc w:val="both"/>
      </w:pPr>
      <w:r>
        <w:rPr>
          <w:rFonts w:ascii="Times New Roman"/>
          <w:b w:val="false"/>
          <w:i w:val="false"/>
          <w:color w:val="000000"/>
          <w:sz w:val="28"/>
        </w:rPr>
        <w:t>
      7. Қызметтік куәліктер және есепке алу журналы персоналды басқару қызметі бөлімінің (кадр қызметі) сейфінде сақталады.</w:t>
      </w:r>
    </w:p>
    <w:bookmarkEnd w:id="14"/>
    <w:bookmarkStart w:name="z18" w:id="15"/>
    <w:p>
      <w:pPr>
        <w:spacing w:after="0"/>
        <w:ind w:left="0"/>
        <w:jc w:val="both"/>
      </w:pPr>
      <w:r>
        <w:rPr>
          <w:rFonts w:ascii="Times New Roman"/>
          <w:b w:val="false"/>
          <w:i w:val="false"/>
          <w:color w:val="000000"/>
          <w:sz w:val="28"/>
        </w:rPr>
        <w:t>
      8. Лауазымынан босатылған, өзгертілген жағдайда қызметкерлер қызметтік куәлікті персоналды басқару қызметі бөлімінің (кадр қызметі) жауапты қызметкеріне тапсырады. Кету парағына қызметтік куәлікті тапсырғаны туралы жауапты қызметкердің қолы қойылады.</w:t>
      </w:r>
    </w:p>
    <w:bookmarkEnd w:id="15"/>
    <w:bookmarkStart w:name="z19" w:id="16"/>
    <w:p>
      <w:pPr>
        <w:spacing w:after="0"/>
        <w:ind w:left="0"/>
        <w:jc w:val="both"/>
      </w:pPr>
      <w:r>
        <w:rPr>
          <w:rFonts w:ascii="Times New Roman"/>
          <w:b w:val="false"/>
          <w:i w:val="false"/>
          <w:color w:val="000000"/>
          <w:sz w:val="28"/>
        </w:rPr>
        <w:t>
      9. Мемлекеттік қызметке алғаш қабылданған мемлекеттік қызметшіге қызметтік куәлікті тапсырған кезде пайдалану және оны сақтау тәртібі бойынша түсіндіру жүргізіледі.</w:t>
      </w:r>
    </w:p>
    <w:bookmarkEnd w:id="1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 тармағында</w:t>
      </w:r>
      <w:r>
        <w:rPr>
          <w:rFonts w:ascii="Times New Roman"/>
          <w:b w:val="false"/>
          <w:i w:val="false"/>
          <w:color w:val="000000"/>
          <w:sz w:val="28"/>
        </w:rPr>
        <w:t xml:space="preserve"> көзделген қызметтік куәлікті ауыстыру кезінде, қызметтік куәлікті беруге жауапты, персоналды басқару қызметі бөлімінің (кадр қызметі) қызметкері бұрын берілген қызметтік куәлік қайтарып алады.</w:t>
      </w:r>
    </w:p>
    <w:bookmarkStart w:name="z20" w:id="17"/>
    <w:p>
      <w:pPr>
        <w:spacing w:after="0"/>
        <w:ind w:left="0"/>
        <w:jc w:val="both"/>
      </w:pPr>
      <w:r>
        <w:rPr>
          <w:rFonts w:ascii="Times New Roman"/>
          <w:b w:val="false"/>
          <w:i w:val="false"/>
          <w:color w:val="000000"/>
          <w:sz w:val="28"/>
        </w:rPr>
        <w:t xml:space="preserve">
      10. Қызметтік куәліктердің берілуін есепке алу осы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қызметтік куәліктердің нысаны бойынша қызметтік куәліктерді беруін есепке алу журналында жүзеге асырылады.</w:t>
      </w:r>
    </w:p>
    <w:bookmarkEnd w:id="17"/>
    <w:bookmarkStart w:name="z21" w:id="18"/>
    <w:p>
      <w:pPr>
        <w:spacing w:after="0"/>
        <w:ind w:left="0"/>
        <w:jc w:val="both"/>
      </w:pPr>
      <w:r>
        <w:rPr>
          <w:rFonts w:ascii="Times New Roman"/>
          <w:b w:val="false"/>
          <w:i w:val="false"/>
          <w:color w:val="000000"/>
          <w:sz w:val="28"/>
        </w:rPr>
        <w:t>
      11. Қызметтік куәліктерді толтыру, ресімдеу, есепке алу, беру, сақтау және жою тәртібін бақылауды персоналды басқару қызметі бөлімінің (кадр қызметі) жауапты қызметкерлері жүзеге асырады.</w:t>
      </w:r>
    </w:p>
    <w:bookmarkEnd w:id="18"/>
    <w:bookmarkStart w:name="z22" w:id="19"/>
    <w:p>
      <w:pPr>
        <w:spacing w:after="0"/>
        <w:ind w:left="0"/>
        <w:jc w:val="both"/>
      </w:pPr>
      <w:r>
        <w:rPr>
          <w:rFonts w:ascii="Times New Roman"/>
          <w:b w:val="false"/>
          <w:i w:val="false"/>
          <w:color w:val="000000"/>
          <w:sz w:val="28"/>
        </w:rPr>
        <w:t>
      12. Қызметтік куәлік жоғалған немесе бүлінген жағдайда, қызметкер жазбаша (еркін нысанда) түрде куәлікті берген орын бойынша хабарлама ұсынады және бұқаралық ақпарат құралдарына жоғалған куәліктің жарамсыздығы туралы жариялауға хабарландыру жолдайды.</w:t>
      </w:r>
    </w:p>
    <w:bookmarkEnd w:id="19"/>
    <w:bookmarkStart w:name="z23" w:id="20"/>
    <w:p>
      <w:pPr>
        <w:spacing w:after="0"/>
        <w:ind w:left="0"/>
        <w:jc w:val="both"/>
      </w:pPr>
      <w:r>
        <w:rPr>
          <w:rFonts w:ascii="Times New Roman"/>
          <w:b w:val="false"/>
          <w:i w:val="false"/>
          <w:color w:val="000000"/>
          <w:sz w:val="28"/>
        </w:rPr>
        <w:t>
      13. Қызметтік куәлікті дұрыс сақтамау нәтижесінде болған жоғалту, бүлдіру, сондай-ақ қызметтік куәлікті басқа тұлғаларға беру немесе қызметтік куәлікті мақсатсыз пайдаланудың әрбір фактісі бойынша, персоналды басқару қызметі бөлімімен (кадр қызметі) белгіленген тәртіппен қызметтік тексеру жүргізу қажеттігі қарастырылады.</w:t>
      </w:r>
    </w:p>
    <w:bookmarkEnd w:id="20"/>
    <w:bookmarkStart w:name="z24" w:id="21"/>
    <w:p>
      <w:pPr>
        <w:spacing w:after="0"/>
        <w:ind w:left="0"/>
        <w:jc w:val="both"/>
      </w:pPr>
      <w:r>
        <w:rPr>
          <w:rFonts w:ascii="Times New Roman"/>
          <w:b w:val="false"/>
          <w:i w:val="false"/>
          <w:color w:val="000000"/>
          <w:sz w:val="28"/>
        </w:rPr>
        <w:t>
      14. Қызметкерлер тапсырған қызметтік куәліктер еркін нысандағы тиісті жою туралы акт жасала отырып, бір жылда бір рет жойылуға жатады.</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қала, ауылдық округтерінің әкімі аппараттарының және Алға ауданының жергілікті бюджетінен қаржыландырылатын атқарушы органдардың мемлекеттік қызметшілеріне қызметтік куәлік беру Қағидаларына қосымша</w:t>
            </w:r>
          </w:p>
        </w:tc>
      </w:tr>
    </w:tbl>
    <w:bookmarkStart w:name="z26" w:id="22"/>
    <w:p>
      <w:pPr>
        <w:spacing w:after="0"/>
        <w:ind w:left="0"/>
        <w:jc w:val="left"/>
      </w:pPr>
      <w:r>
        <w:rPr>
          <w:rFonts w:ascii="Times New Roman"/>
          <w:b/>
          <w:i w:val="false"/>
          <w:color w:val="000000"/>
        </w:rPr>
        <w:t xml:space="preserve"> Аудан, қала, ауылдық округтерінің әкімі аппараттарының және Алға ауданының жергілікті бюджетінен қаржыландырылатын атқарушы органдардың мемлекеттік қызметшілерінің қызметтік куәліктерін беруін есепке алу журналы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4402"/>
        <w:gridCol w:w="862"/>
        <w:gridCol w:w="1527"/>
        <w:gridCol w:w="862"/>
        <w:gridCol w:w="1195"/>
        <w:gridCol w:w="1195"/>
        <w:gridCol w:w="1195"/>
        <w:gridCol w:w="532"/>
      </w:tblGrid>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 да)</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 тің нөмірі</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жөнінде қолы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туралы белгі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туралы белгі</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аудан, қала, ауылдық округтерінің әкімі аппараттарының және Алға ауданының жергілікті бюджетінен қаржыландырылатын атқарушы органдардың мемлекеттік қызметшілеріне қызметтік куәліктерін беруді есепке алу журналы тігіліп, нөмірленіп, персоналды басқару қызметі бөлімінің (кадр қызметі) жауапты қызметкерінің қолы қойылып, мекеменің мөрімен расталады.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ауданы әкімдігінің 2019 жылғы 29 сәуір № 168 қаулысына 2 қосымша</w:t>
            </w:r>
          </w:p>
        </w:tc>
      </w:tr>
    </w:tbl>
    <w:bookmarkStart w:name="z28" w:id="23"/>
    <w:p>
      <w:pPr>
        <w:spacing w:after="0"/>
        <w:ind w:left="0"/>
        <w:jc w:val="left"/>
      </w:pPr>
      <w:r>
        <w:rPr>
          <w:rFonts w:ascii="Times New Roman"/>
          <w:b/>
          <w:i w:val="false"/>
          <w:color w:val="000000"/>
        </w:rPr>
        <w:t xml:space="preserve"> Аудан, қала, ауылдық округтерінің әкімі аппараттарының және Алға ауданының жергілікті бюджетінен қаржыландырылатын атқарушы органдардың мемлекеттік қызметшілерінің қызметтік куәлігінің сипаттамасы</w:t>
      </w:r>
    </w:p>
    <w:bookmarkEnd w:id="23"/>
    <w:bookmarkStart w:name="z29" w:id="24"/>
    <w:p>
      <w:pPr>
        <w:spacing w:after="0"/>
        <w:ind w:left="0"/>
        <w:jc w:val="both"/>
      </w:pPr>
      <w:r>
        <w:rPr>
          <w:rFonts w:ascii="Times New Roman"/>
          <w:b w:val="false"/>
          <w:i w:val="false"/>
          <w:color w:val="000000"/>
          <w:sz w:val="28"/>
        </w:rPr>
        <w:t>
      1. Қызметтік куәлік қою көк түсті, жоғары сапалы қатты пластиктен, көлемі 5,5х8,5 сантиметр болады.</w:t>
      </w:r>
    </w:p>
    <w:bookmarkEnd w:id="24"/>
    <w:bookmarkStart w:name="z30" w:id="25"/>
    <w:p>
      <w:pPr>
        <w:spacing w:after="0"/>
        <w:ind w:left="0"/>
        <w:jc w:val="both"/>
      </w:pPr>
      <w:r>
        <w:rPr>
          <w:rFonts w:ascii="Times New Roman"/>
          <w:b w:val="false"/>
          <w:i w:val="false"/>
          <w:color w:val="000000"/>
          <w:sz w:val="28"/>
        </w:rPr>
        <w:t>
      2. Куәліктің сыртқы бетінде сол жақ жоғары бөлігінде алтын түсте орындалған Қазақстан Республикасының Мемлекеттік Елтаңбасы бейнеленген, одан төмен типографиялық қаріппен қазақ тілінде "АҚТӨБЕ ОБЛЫСЫ АЛҒА АУДАНЫ" деген жазу жазылған.</w:t>
      </w:r>
    </w:p>
    <w:bookmarkEnd w:id="25"/>
    <w:bookmarkStart w:name="z31" w:id="26"/>
    <w:p>
      <w:pPr>
        <w:spacing w:after="0"/>
        <w:ind w:left="0"/>
        <w:jc w:val="both"/>
      </w:pPr>
      <w:r>
        <w:rPr>
          <w:rFonts w:ascii="Times New Roman"/>
          <w:b w:val="false"/>
          <w:i w:val="false"/>
          <w:color w:val="000000"/>
          <w:sz w:val="28"/>
        </w:rPr>
        <w:t>
      3. Қызметтік куәліктің "АҚТӨБЕ ОБЛЫСЫ АЛҒА АУДАНЫ" деген жазулардың астында тегі, аты, әкесінің аты (бар болса), атқаратын лауазымы, құрылымдық бөлімшенің атауы жазылған. Мәтін қазақ тілінде жазылады.</w:t>
      </w:r>
    </w:p>
    <w:bookmarkEnd w:id="26"/>
    <w:bookmarkStart w:name="z32" w:id="27"/>
    <w:p>
      <w:pPr>
        <w:spacing w:after="0"/>
        <w:ind w:left="0"/>
        <w:jc w:val="both"/>
      </w:pPr>
      <w:r>
        <w:rPr>
          <w:rFonts w:ascii="Times New Roman"/>
          <w:b w:val="false"/>
          <w:i w:val="false"/>
          <w:color w:val="000000"/>
          <w:sz w:val="28"/>
        </w:rPr>
        <w:t>
      4. Куәліктің сыртқы бетінде, оң жақ жоғарғы бөлігінде куәліктің номері жазылады.</w:t>
      </w:r>
    </w:p>
    <w:bookmarkEnd w:id="27"/>
    <w:bookmarkStart w:name="z33" w:id="28"/>
    <w:p>
      <w:pPr>
        <w:spacing w:after="0"/>
        <w:ind w:left="0"/>
        <w:jc w:val="both"/>
      </w:pPr>
      <w:r>
        <w:rPr>
          <w:rFonts w:ascii="Times New Roman"/>
          <w:b w:val="false"/>
          <w:i w:val="false"/>
          <w:color w:val="000000"/>
          <w:sz w:val="28"/>
        </w:rPr>
        <w:t>
      5. Куәліктің сыртқы бетінде оң жақ жоғарғы бөлігінде куәлік номерінің астында қызметкердің фотосуреті (түрлі-түсті) орналасқан, фотосурет көлемі 3 х 4 сантиметр.</w:t>
      </w:r>
    </w:p>
    <w:bookmarkEnd w:id="28"/>
    <w:bookmarkStart w:name="z34" w:id="29"/>
    <w:p>
      <w:pPr>
        <w:spacing w:after="0"/>
        <w:ind w:left="0"/>
        <w:jc w:val="both"/>
      </w:pPr>
      <w:r>
        <w:rPr>
          <w:rFonts w:ascii="Times New Roman"/>
          <w:b w:val="false"/>
          <w:i w:val="false"/>
          <w:color w:val="000000"/>
          <w:sz w:val="28"/>
        </w:rPr>
        <w:t>
      6. Оң жақ төменгі жағында куәліктің аяқталу мерзімі көрсетіледі.</w:t>
      </w:r>
    </w:p>
    <w:bookmarkEnd w:id="29"/>
    <w:bookmarkStart w:name="z35" w:id="30"/>
    <w:p>
      <w:pPr>
        <w:spacing w:after="0"/>
        <w:ind w:left="0"/>
        <w:jc w:val="both"/>
      </w:pPr>
      <w:r>
        <w:rPr>
          <w:rFonts w:ascii="Times New Roman"/>
          <w:b w:val="false"/>
          <w:i w:val="false"/>
          <w:color w:val="000000"/>
          <w:sz w:val="28"/>
        </w:rPr>
        <w:t>
      7. Қызметтік куәліктің сыртқы бетінде орыс тілінде қызметтік куәліктің номері, елді мекеннің атауы, тегі, аты, әкесінің аты (бар болса), атқаратын лауазымы, құрылымдық бөлімшенің атауы жазылады.</w:t>
      </w:r>
    </w:p>
    <w:bookmarkEnd w:id="30"/>
    <w:bookmarkStart w:name="z36" w:id="31"/>
    <w:p>
      <w:pPr>
        <w:spacing w:after="0"/>
        <w:ind w:left="0"/>
        <w:jc w:val="both"/>
      </w:pPr>
      <w:r>
        <w:rPr>
          <w:rFonts w:ascii="Times New Roman"/>
          <w:b w:val="false"/>
          <w:i w:val="false"/>
          <w:color w:val="000000"/>
          <w:sz w:val="28"/>
        </w:rPr>
        <w:t>
      8. Қызметтік куәліктер тиісті басшылықтың қолымен және елтаңбалы мөрімен расталады.</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