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b2f1e6e" w14:textId="b2f1e6e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Ақтөбе облысы Ақтөбе қаласының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қаулысына өзгеріс енгізу туралы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Күшін жойған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Ақтөбе облысы Ақтөбе қаласы әкімдігінің 2019 жылғы 30 шілдедегі № 3489 қаулысы. Ақтөбе облысының Әділет департаментінде 2019 жылғы 1 тамыздағы № 6319 болып тіркелді. Күші жойылды - Ақтөбе облысы Ақтөбе қаласы әкімдігінің 2026 жылғы 4 тамыздағы № 581 қаулысымен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Ескерту. Күші жойылды - Ақтөбе облысы Ақтөбе қаласы әкімдігінің 04.08.2026 № 581 </w:t>
      </w:r>
      <w:r>
        <w:rPr>
          <w:rFonts w:ascii="Times New Roman"/>
          <w:b w:val="false"/>
          <w:i w:val="false"/>
          <w:color w:val="ff0000"/>
          <w:sz w:val="28"/>
        </w:rPr>
        <w:t>қаулысымен</w:t>
      </w:r>
      <w:r>
        <w:rPr>
          <w:rFonts w:ascii="Times New Roman"/>
          <w:b w:val="false"/>
          <w:i w:val="false"/>
          <w:color w:val="ff0000"/>
          <w:sz w:val="28"/>
        </w:rPr>
        <w:t xml:space="preserve"> (алғашқы ресми жарияланған күнінен кейін қолданысқа енгізіледі).</w:t>
      </w:r>
    </w:p>
    <w:bookmarkStart w:name="z2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Қазақстан Республикасының 2001 жылғы 23 қаңтардағы "Қазақстан Республикасындағы жергілікті мемлекеттік басқару және өзін-өзі басқару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31 бабына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, Қазақстан Республикасының 2004 жылғы 9 шілдедегі "Қоғамдық тәртіпті қамтамасыз етуге азаматтардың қатысуы туралы" Заңының </w:t>
      </w:r>
      <w:r>
        <w:rPr>
          <w:rFonts w:ascii="Times New Roman"/>
          <w:b w:val="false"/>
          <w:i w:val="false"/>
          <w:color w:val="000000"/>
          <w:sz w:val="28"/>
        </w:rPr>
        <w:t>3 бабының</w:t>
      </w:r>
      <w:r>
        <w:rPr>
          <w:rFonts w:ascii="Times New Roman"/>
          <w:b w:val="false"/>
          <w:i w:val="false"/>
          <w:color w:val="000000"/>
          <w:sz w:val="28"/>
        </w:rPr>
        <w:t xml:space="preserve"> 2 тармағының 3) тармақшасына сәйкес, Ақтөбе қаласының әкімдігі ҚАУЛЫ ЕТЕДІ:</w:t>
      </w:r>
    </w:p>
    <w:bookmarkEnd w:id="0"/>
    <w:bookmarkStart w:name="z3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Ақтөбе облысы Ақтөбе қаласының әкімдігінің 2017 жылғы 20 желтоқсандағы № 6648 "Ақтөбе қаласында қоғамдық тәртіпті қамтамасыз етуге қатысатын азаматтарды көтермелеудің түрлері мен тәртібін, сондай-ақ оларға ақшалай сыйақының мөлшерін айқындау туралы" (нормативтік құқықтық актілердің мемлекеттік тіркеу тізілімінде № 5836 тіркелген, 2018 жылғы 23 қаңтарда Қазақстан Республикасы нормативтік құқықтық актілерінің электрондық түрдегі эталондық бақылау банкінде жарияланған) </w:t>
      </w:r>
      <w:r>
        <w:rPr>
          <w:rFonts w:ascii="Times New Roman"/>
          <w:b w:val="false"/>
          <w:i w:val="false"/>
          <w:color w:val="000000"/>
          <w:sz w:val="28"/>
        </w:rPr>
        <w:t>қаулысына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келесі өзгеріс енгізілсін:</w:t>
      </w:r>
    </w:p>
    <w:bookmarkEnd w:id="1"/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жоғарыда аталған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</w:t>
      </w:r>
      <w:r>
        <w:rPr>
          <w:rFonts w:ascii="Times New Roman"/>
          <w:b w:val="false"/>
          <w:i w:val="false"/>
          <w:color w:val="000000"/>
          <w:sz w:val="28"/>
        </w:rPr>
        <w:t xml:space="preserve"> осы қаулының </w:t>
      </w:r>
      <w:r>
        <w:rPr>
          <w:rFonts w:ascii="Times New Roman"/>
          <w:b w:val="false"/>
          <w:i w:val="false"/>
          <w:color w:val="000000"/>
          <w:sz w:val="28"/>
        </w:rPr>
        <w:t>қосымшасына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жаңа редакцияда жазылсын.</w:t>
      </w:r>
    </w:p>
    <w:bookmarkEnd w:id="2"/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"Ақтөбе қаласының әкімі аппараты" мемлекеттік мекемесі заңнамада белгіленген тәртіппен:</w:t>
      </w:r>
    </w:p>
    <w:bookmarkEnd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қаулыны Ақтөбе облысының Әділет департаментінде мемлекеттік тіркеуді;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қаулыны мерзімді баспа басылымдарында және Қазақстан Республикасы нормативтік құқықтық актілерінің электрондық түрдегі эталондық бақылау банкінде ресми жариялауға жіберуді қамтамасыз етсін.</w:t>
      </w:r>
    </w:p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қаулының орындалуын бақылау Ақтөбе қаласы әкімі аппаратының басшысы С. Нәбиге жүктелсін</w:t>
      </w:r>
    </w:p>
    <w:bookmarkEnd w:id="4"/>
    <w:bookmarkStart w:name="z7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қаулы оның алғашқы ресми жарияланған күнінен кейін күнтізбелік он күн өткен соң қолданысқа енгізіледі.</w:t>
      </w:r>
    </w:p>
    <w:bookmarkEnd w:id="5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Қала әкімі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Абдуллин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Ақтөбе қаласы әкiмдiгiнiң 2019 жылғы 30 шілдедегі № 3489 қаулысына 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Ақтөбе қаласы әкiмдiгiнiң 2017 жылғы 20 желтоқсандағы № 6648 қаулысына қосымша</w:t>
            </w:r>
          </w:p>
        </w:tc>
      </w:tr>
    </w:tbl>
    <w:bookmarkStart w:name="z9" w:id="6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Ақтөбе қаласында қоғамдық тәртіпті қамтамасыз етуге қатысатын азаматтарды көтермелеудің түрлері мен тәртібі, сондай-ақ оларға ақшалай сыйақының мөлшері</w:t>
      </w:r>
    </w:p>
    <w:bookmarkEnd w:id="6"/>
    <w:bookmarkStart w:name="z10" w:id="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Көтермелеудің түрлері</w:t>
      </w:r>
    </w:p>
    <w:bookmarkEnd w:id="7"/>
    <w:bookmarkStart w:name="z11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1. Қоғамдық тәртіпті қамтамасыз етуге қатысатын азаматтарды көтермелеудің түрлері: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алғыс жариялау;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грамотамен марапаттау;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ақшалай сыйақы беру.</w:t>
      </w:r>
    </w:p>
    <w:bookmarkStart w:name="z12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Көтермелеудің тәртібі</w:t>
      </w:r>
    </w:p>
    <w:bookmarkEnd w:id="9"/>
    <w:bookmarkStart w:name="z13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Қоғамдық тәртіпті қамтамасыз етуге қатысатын азаматтарды көтермелеу мәселелерiн Ақтөбе қаласы әкімдігімен құрылған қоғамдық тәртіпті сақтауға қатысатын, қылмыстардың алдын алуға және ашуға ықпал еткен азаматтарды көтермелеу жөніндегі комиссия (бұданәрi – Комиссия) қарайды.</w:t>
      </w:r>
    </w:p>
    <w:bookmarkEnd w:id="10"/>
    <w:bookmarkStart w:name="z14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Қоғамдық тәртіпті сақтауда, қылмыстардың алдын алуда және жолын кесуде белсенді қолдау көрсеткен азаматтарды көтермелеу туралы ұсыныстарды Комиссияға қарауға "Ақтөбе облысының полиция Департаментінің Ақтөбе қаласының полиция басқармасы" мемлекеттік мекемесі (бұдан әрi – Полиция басқармасы) ұсынады.</w:t>
      </w:r>
    </w:p>
    <w:bookmarkEnd w:id="11"/>
    <w:bookmarkStart w:name="z15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Комиссия қабылдайтын шешiм көтермелеу үшiн негiз болып табылады.</w:t>
      </w:r>
    </w:p>
    <w:bookmarkEnd w:id="12"/>
    <w:bookmarkStart w:name="z16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Көтермелеу түрiн, соның iшiнде ақшалай сыйақы мөлшерiн, көтермеленушінің қоғамдық тәртiптi қамтамасыз етуге қосқан үлесiн ескере отыра, Комиссия белгiлейдi.</w:t>
      </w:r>
    </w:p>
    <w:bookmarkEnd w:id="13"/>
    <w:bookmarkStart w:name="z17" w:id="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Ақшалай сыйақының мөлшерi</w:t>
      </w:r>
    </w:p>
    <w:bookmarkEnd w:id="14"/>
    <w:bookmarkStart w:name="z18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Ақшалай сыйақының мөлшерi комиссиямен белгіленеді және ол, әдетте 10 айлық есептiк көрсеткiштен аспайды.</w:t>
      </w:r>
    </w:p>
    <w:bookmarkEnd w:id="15"/>
    <w:bookmarkStart w:name="z19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Ақшалай сыйақыны төлеу облыстық бюджет қаражаты есебінен Полиция басқармасымен жүргiзіледi.</w:t>
      </w:r>
    </w:p>
    <w:bookmarkEnd w:id="16"/>
    <w:bookmarkStart w:name="z20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Ақшалай сыйақыны төлеу үшiн Комиссия қабылдайтын шешiмге сәйкес, қосымша Полиция басқармасы бастығының бұйрығы шығарылады.</w:t>
      </w:r>
    </w:p>
    <w:bookmarkEnd w:id="17"/>
    <w:bookmarkStart w:name="z21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Көтермелеуге ақы төлеуге қаражат Ақтөбе облысының полиция Департаменті шығыстарының құрамында жеке бағдарламамен көзделеді.</w:t>
      </w:r>
    </w:p>
    <w:bookmarkEnd w:id="18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