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b1e3" w14:textId="61cb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Бас жоспарында анықталған шекте жерге жер салығына базалық ставкаларды дифференциациялау мен бағалау аймақтары шекараларын белгілеу үшін Ақтөбе қаласы жерлерін аймақтарға бөлу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2019 жылғы 27 маусымдағы № 444 шешімі. Ақтөбе облысының Әділет департаментінде 2019 жылғы 9 шілдеде № 6274 болып тіркелді. Күші жойылды - Ақтөбе облысы Ақтөбе қалалық мәслихатының 2021 жылғы 9 наурыздағы № 35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09.03.2021 № 35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11-баптарына</w:t>
      </w:r>
      <w:r>
        <w:rPr>
          <w:rFonts w:ascii="Times New Roman"/>
          <w:b w:val="false"/>
          <w:i w:val="false"/>
          <w:color w:val="000000"/>
          <w:sz w:val="28"/>
        </w:rPr>
        <w:t xml:space="preserve">, Қазақстан Республикасы Үкіметінің 2003 жылғы 2 қыркүйектегі № 890 "Жер учаскелеріне төлемақының базалық ставкаларын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қаласының Бас жоспарында анықталған шекте жерге жер салығына базалық ставкаларды диффренциациалау мен бағалау аймақтары шекараларын белгілеу үшін Ақтөбе қаласы жерлерін аймақтарға бөлу схемасы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қалалық мәслихатының келесі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Ақтөбе қалалық мәслихатының 2018 жылғы 25 мамырдағы № 336 "Ақтөбе қаласының Бас жоспарында анықталған шекте жерге жер салығына базалық ставкаларды дифференциациялау мен бағалау аймақтары шекараларын белгілеу үшін Ақтөбе қаласы жерлерін аймақтарға бөлу схемасын бекіту туралы" (нормативтік құқықтық актілерді мемлекеттік тіркеу тізілімінде № 3-1-192 болып тіркелген, 2018 жылғы 20 маусымында электрондық түрде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Ақтөбе қалалық мәслихатының 2018 жылғы 28 тамыздағы № 364 "Ақтөбе қалалық мәслихатының 2018 жылғы 25 мамырдағы № 336 "Ақтөбе қаласының дамуының Бас жоспарында анықталған шекте жерге жер салығына базалық ставкаларды дифференциациялау мен бағалау аймақтары шекараларын белгілеу үшін Ақтөбе қаласы жерлерін аймақтарға бөлу схемасын бекіту туралы" шешіміне өзгерістер енгізу туралы" (нормативтік құқықтық актілерді мемлекеттік тіркеу тізілімінде № 3-1-208 болып тіркелген, 2018 жылғы 27 қыркүйекте электрондық түрде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Дәрібаева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2019 жылғы 27 маусымдағы № 444 шешіміне қосымша</w:t>
            </w:r>
          </w:p>
        </w:tc>
      </w:tr>
    </w:tbl>
    <w:p>
      <w:pPr>
        <w:spacing w:after="0"/>
        <w:ind w:left="0"/>
        <w:jc w:val="left"/>
      </w:pPr>
      <w:r>
        <w:rPr>
          <w:rFonts w:ascii="Times New Roman"/>
          <w:b/>
          <w:i w:val="false"/>
          <w:color w:val="000000"/>
        </w:rPr>
        <w:t xml:space="preserve"> Ақтөбе қаласының Бас жоспарында анықталған шекте жерге жер салығына базалық ставкаларды диффренциациалау мен бағалау аймақтары шекараларын белгілеу үшін Ақтөбе қаласы жерлерін аймақтарға бөлу схемасы</w:t>
      </w:r>
    </w:p>
    <w:p>
      <w:pPr>
        <w:spacing w:after="0"/>
        <w:ind w:left="0"/>
        <w:jc w:val="left"/>
      </w:pP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