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109d" w14:textId="e331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әлеуметтік маңызы бар қатынастар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2019 жылғы 19 маусымдағы № 431 шешімі. Ақтөбе облысының Әділет департаментінде 2019 жылғы 25 маусымда № 6264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атауына өзгеріс енгізілді - Ақтөбе облыстық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54-бабының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"Автомобиль көлігі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облыстық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облысының әлеуметтік маңызы бар қатынастар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Ақтөбе облыстық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БЕРКІМБАЕВ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әлеуметтік маңызы бар қатынастар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облыстық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Қатынастың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Алға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Маржанбұлақ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Темірбек Жүргенов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Қарауылкелді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Бадамша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Ырғыз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Сарыжар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Родниковка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Мәртөк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Мәртөк - Жайсаң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Қандыағаш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Ембі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Ойыл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Шұбарқұдық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Кеңкияқ - Саркөл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Жаңажол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- Хромтау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дүкені - 22 квартал шағын ауданы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станция шағын ауданы - 22 квартал шағын ауданы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 ауылдық әкімдігі - Казпошта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- Көкүй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ауданшілілік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көшесі - Мешіт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 ауруханасы - Самал шағын ауданы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Шапағат ауруханасы - Сәкен Сейфуллин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