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76711" w14:textId="e8767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аудандық мәслихатының 2017 жылғы 12 мамырдағы № 6С-15/2 "Бурабай ауданының елді мекендері аумағындағы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аудандық мәслихатының 2019 жылғы 25 желтоқсандағы № 6С-53/4 шешімі. Ақмола облысының Әділет департаментінде 2020 жылғы 8 қаңтарда № 7613 болып тіркелді. Күші жойылды - Ақмола облысы Бурабай аудандық мәслихатының 2021 жылғы 29 сәуірдегі № 7С-7/2 шешімімен.</w:t>
      </w:r>
    </w:p>
    <w:p>
      <w:pPr>
        <w:spacing w:after="0"/>
        <w:ind w:left="0"/>
        <w:jc w:val="both"/>
      </w:pPr>
      <w:r>
        <w:rPr>
          <w:rFonts w:ascii="Times New Roman"/>
          <w:b w:val="false"/>
          <w:i w:val="false"/>
          <w:color w:val="ff0000"/>
          <w:sz w:val="28"/>
        </w:rPr>
        <w:t xml:space="preserve">
      Ескерту. Күші жойылды - Ақмола облысы Бурабай аудандық мәслихатының 29.04.2021 </w:t>
      </w:r>
      <w:r>
        <w:rPr>
          <w:rFonts w:ascii="Times New Roman"/>
          <w:b w:val="false"/>
          <w:i w:val="false"/>
          <w:color w:val="ff0000"/>
          <w:sz w:val="28"/>
        </w:rPr>
        <w:t>№ 7С-7/2</w:t>
      </w:r>
      <w:r>
        <w:rPr>
          <w:rFonts w:ascii="Times New Roman"/>
          <w:b w:val="false"/>
          <w:i w:val="false"/>
          <w:color w:val="ff0000"/>
          <w:sz w:val="28"/>
        </w:rPr>
        <w:t xml:space="preserve"> (ресми жарияланған күнінен бастап қолданысқа енгізіледі) шешімімен</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Қазақстан Республикасы Үкіметінің 2013 жылғы 18 қазандағы "Бөлек жергілікті қоғамдастық жиындарын өткізудің үлгі қағидаларын бекіту туралы" № 1106 </w:t>
      </w:r>
      <w:r>
        <w:rPr>
          <w:rFonts w:ascii="Times New Roman"/>
          <w:b w:val="false"/>
          <w:i w:val="false"/>
          <w:color w:val="000000"/>
          <w:sz w:val="28"/>
        </w:rPr>
        <w:t>қаулысына</w:t>
      </w:r>
      <w:r>
        <w:rPr>
          <w:rFonts w:ascii="Times New Roman"/>
          <w:b w:val="false"/>
          <w:i w:val="false"/>
          <w:color w:val="000000"/>
          <w:sz w:val="28"/>
        </w:rPr>
        <w:t xml:space="preserve"> сәйкес, Бурабай аудандық мәслихаты ШЕШІМ ҚАБЫЛДАДЫ:</w:t>
      </w:r>
    </w:p>
    <w:bookmarkStart w:name="z1" w:id="0"/>
    <w:p>
      <w:pPr>
        <w:spacing w:after="0"/>
        <w:ind w:left="0"/>
        <w:jc w:val="both"/>
      </w:pPr>
      <w:r>
        <w:rPr>
          <w:rFonts w:ascii="Times New Roman"/>
          <w:b w:val="false"/>
          <w:i w:val="false"/>
          <w:color w:val="000000"/>
          <w:sz w:val="28"/>
        </w:rPr>
        <w:t xml:space="preserve">
      1. Бурабай аудандық мәслихатының "Бурабай ауданының елді мекендері аумағындағы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2017 жылғы 12 мамырдағы № 6С-15/2 (Нормативтік құқықтық актілерді мемлекеттік тіркеу тізілімінде № 6002 болып тіркелген, 2018 жылғы 30 маусымда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0"/>
    <w:bookmarkStart w:name="z2" w:id="1"/>
    <w:p>
      <w:pPr>
        <w:spacing w:after="0"/>
        <w:ind w:left="0"/>
        <w:jc w:val="both"/>
      </w:pPr>
      <w:r>
        <w:rPr>
          <w:rFonts w:ascii="Times New Roman"/>
          <w:b w:val="false"/>
          <w:i w:val="false"/>
          <w:color w:val="000000"/>
          <w:sz w:val="28"/>
        </w:rPr>
        <w:t xml:space="preserve">
      көрсетілген шешімімен бекітілген Бурабай ауданының елді мекендері аумағындағы жергілікті қоғамдастық жиынына қатысу үшін ауыл, көше, көппәтерлі тұрғын үй тұрғындары өкілдерінің санын </w:t>
      </w:r>
      <w:r>
        <w:rPr>
          <w:rFonts w:ascii="Times New Roman"/>
          <w:b w:val="false"/>
          <w:i w:val="false"/>
          <w:color w:val="000000"/>
          <w:sz w:val="28"/>
        </w:rPr>
        <w:t>айқындау</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аудандық</w:t>
            </w:r>
            <w:r>
              <w:br/>
            </w:r>
            <w:r>
              <w:rPr>
                <w:rFonts w:ascii="Times New Roman"/>
                <w:b w:val="false"/>
                <w:i/>
                <w:color w:val="000000"/>
                <w:sz w:val="20"/>
              </w:rPr>
              <w:t>мәслихаттың LІІІ</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Р.Кайдаулов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аудандық</w:t>
            </w:r>
            <w:r>
              <w:br/>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У.Бейсенов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ауданының әкімдігі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6С-53/4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12 мамырдағы</w:t>
            </w:r>
            <w:r>
              <w:br/>
            </w:r>
            <w:r>
              <w:rPr>
                <w:rFonts w:ascii="Times New Roman"/>
                <w:b w:val="false"/>
                <w:i w:val="false"/>
                <w:color w:val="000000"/>
                <w:sz w:val="20"/>
              </w:rPr>
              <w:t>№ 6С-15/2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Бурабай ауданының елді мекендері аумағындағы жергілікті қоғамдастық жиынына қатысу үшін ауыл, көше, көппәтерлі тұрғын үй тұрғындары өкілдерінің санын айқындау</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2"/>
        <w:gridCol w:w="1889"/>
        <w:gridCol w:w="8189"/>
      </w:tblGrid>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ауданының елді мекенінің атауы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ауданының елді мекендері аумағындағы жергілікті қоғамдастық жиынына қатысу үшін ауыл, көше, көппәтерлі тұрғын үй тұрғындары өкілдерінің саны (адам)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 қаласы</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 қаласы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кенті</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кенті</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Абылайхан ауылдық округі</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Ақылбай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Қарабауыр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Озерное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ауылдық округі</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Атамекен ауылы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Веденов ауылдық округі</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Веденов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Зеленобор ауылдық округі</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 Бор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 батыр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Қымызынай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Молбаза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Жаңаталап ауылы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Златополье ауылдық округі</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Златополье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Обалы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Савинка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Түлкілі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хутор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Сотниковка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Новоандреевка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Қатаркөл ауылдық округі</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Қатаркөл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Сосновка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Ключевое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Вишневое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Кенесары ауылдық округі</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Кенесары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Баянбай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Брусиловка ауылы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Успеноюрьев ауылдық округі</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Успеноюрьевка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Райгородок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Үлгіалған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Клинцы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Ұрымқай ауылдық округі</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Ұрымқай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Қарашілік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Көрнекті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Кіндікқарағай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Кордон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Күлстан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