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7f3f" w14:textId="a407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2019 жылғы 24 желтоқсандағы № 6С-52/1 шешімі. Ақмола облысының Әділет департаментінде 2020 жылғы 8 қаңтарда № 7611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15285299,5 мың теңге, оның ішінде:</w:t>
      </w:r>
    </w:p>
    <w:p>
      <w:pPr>
        <w:spacing w:after="0"/>
        <w:ind w:left="0"/>
        <w:jc w:val="both"/>
      </w:pPr>
      <w:r>
        <w:rPr>
          <w:rFonts w:ascii="Times New Roman"/>
          <w:b w:val="false"/>
          <w:i w:val="false"/>
          <w:color w:val="000000"/>
          <w:sz w:val="28"/>
        </w:rPr>
        <w:t>
      салықтық түсімдер – 2548201,2 мың теңге;</w:t>
      </w:r>
    </w:p>
    <w:p>
      <w:pPr>
        <w:spacing w:after="0"/>
        <w:ind w:left="0"/>
        <w:jc w:val="both"/>
      </w:pPr>
      <w:r>
        <w:rPr>
          <w:rFonts w:ascii="Times New Roman"/>
          <w:b w:val="false"/>
          <w:i w:val="false"/>
          <w:color w:val="000000"/>
          <w:sz w:val="28"/>
        </w:rPr>
        <w:t>
      салықтық емес түсімдер – 28470,8 мың теңге;</w:t>
      </w:r>
    </w:p>
    <w:p>
      <w:pPr>
        <w:spacing w:after="0"/>
        <w:ind w:left="0"/>
        <w:jc w:val="both"/>
      </w:pPr>
      <w:r>
        <w:rPr>
          <w:rFonts w:ascii="Times New Roman"/>
          <w:b w:val="false"/>
          <w:i w:val="false"/>
          <w:color w:val="000000"/>
          <w:sz w:val="28"/>
        </w:rPr>
        <w:t>
      негізгі капиталды сатудан түсетін түсімдер – 145993,0 мың теңге;</w:t>
      </w:r>
    </w:p>
    <w:p>
      <w:pPr>
        <w:spacing w:after="0"/>
        <w:ind w:left="0"/>
        <w:jc w:val="both"/>
      </w:pPr>
      <w:r>
        <w:rPr>
          <w:rFonts w:ascii="Times New Roman"/>
          <w:b w:val="false"/>
          <w:i w:val="false"/>
          <w:color w:val="000000"/>
          <w:sz w:val="28"/>
        </w:rPr>
        <w:t>
      трансферттердің түсімдері – 12562634,5 мың теңге;</w:t>
      </w:r>
    </w:p>
    <w:p>
      <w:pPr>
        <w:spacing w:after="0"/>
        <w:ind w:left="0"/>
        <w:jc w:val="both"/>
      </w:pPr>
      <w:r>
        <w:rPr>
          <w:rFonts w:ascii="Times New Roman"/>
          <w:b w:val="false"/>
          <w:i w:val="false"/>
          <w:color w:val="000000"/>
          <w:sz w:val="28"/>
        </w:rPr>
        <w:t>
      2) шығындар –18904478,1 мың теңге;</w:t>
      </w:r>
    </w:p>
    <w:p>
      <w:pPr>
        <w:spacing w:after="0"/>
        <w:ind w:left="0"/>
        <w:jc w:val="both"/>
      </w:pPr>
      <w:r>
        <w:rPr>
          <w:rFonts w:ascii="Times New Roman"/>
          <w:b w:val="false"/>
          <w:i w:val="false"/>
          <w:color w:val="000000"/>
          <w:sz w:val="28"/>
        </w:rPr>
        <w:t>
      3) таза бюджеттік кредиттеу – 78454,2 мың теңге, оның ішінде:</w:t>
      </w:r>
    </w:p>
    <w:p>
      <w:pPr>
        <w:spacing w:after="0"/>
        <w:ind w:left="0"/>
        <w:jc w:val="both"/>
      </w:pPr>
      <w:r>
        <w:rPr>
          <w:rFonts w:ascii="Times New Roman"/>
          <w:b w:val="false"/>
          <w:i w:val="false"/>
          <w:color w:val="000000"/>
          <w:sz w:val="28"/>
        </w:rPr>
        <w:t>
      бюджеттік кредиттер – 99204,3 мың теңге;</w:t>
      </w:r>
    </w:p>
    <w:p>
      <w:pPr>
        <w:spacing w:after="0"/>
        <w:ind w:left="0"/>
        <w:jc w:val="both"/>
      </w:pPr>
      <w:r>
        <w:rPr>
          <w:rFonts w:ascii="Times New Roman"/>
          <w:b w:val="false"/>
          <w:i w:val="false"/>
          <w:color w:val="000000"/>
          <w:sz w:val="28"/>
        </w:rPr>
        <w:t>
      бюджеттік кредиттерді өтеу – 20750,1 мың теңге;</w:t>
      </w:r>
    </w:p>
    <w:p>
      <w:pPr>
        <w:spacing w:after="0"/>
        <w:ind w:left="0"/>
        <w:jc w:val="both"/>
      </w:pPr>
      <w:r>
        <w:rPr>
          <w:rFonts w:ascii="Times New Roman"/>
          <w:b w:val="false"/>
          <w:i w:val="false"/>
          <w:color w:val="000000"/>
          <w:sz w:val="28"/>
        </w:rPr>
        <w:t>
      4) қаржы активтерімен операциялар бойынша сальдо – 33875,0 мың теңге, оның ішінде:</w:t>
      </w:r>
    </w:p>
    <w:p>
      <w:pPr>
        <w:spacing w:after="0"/>
        <w:ind w:left="0"/>
        <w:jc w:val="both"/>
      </w:pPr>
      <w:r>
        <w:rPr>
          <w:rFonts w:ascii="Times New Roman"/>
          <w:b w:val="false"/>
          <w:i w:val="false"/>
          <w:color w:val="000000"/>
          <w:sz w:val="28"/>
        </w:rPr>
        <w:t>
      қаржы активтерін сатып алу – 33875,0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- 3731507,8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3731507,8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11.12.2020 </w:t>
      </w:r>
      <w:r>
        <w:rPr>
          <w:rFonts w:ascii="Times New Roman"/>
          <w:b w:val="false"/>
          <w:i w:val="false"/>
          <w:color w:val="000000"/>
          <w:sz w:val="28"/>
        </w:rPr>
        <w:t>№ 6С-69/5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аудандық бюджетте 4125965,0 мың теңге сомасында облыстық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Щучинск қаласының бюджетінен 151071,0 мың теңге сомасында бюджеттік алып қоюлар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2020 жылға арналған аудандық бюджеттің түсімдерінің құрамында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2020 жылға арналған аудандық бюджетте 131911,0 мың теңге сомасында аудандық бюджеттен Бурабай кентінің, ауылдық округтердің бюджеттеріне берілетін субвенциялар көлемі қарастырылғаны ескерілсін, соның ішінде:</w:t>
      </w:r>
    </w:p>
    <w:bookmarkEnd w:id="5"/>
    <w:p>
      <w:pPr>
        <w:spacing w:after="0"/>
        <w:ind w:left="0"/>
        <w:jc w:val="both"/>
      </w:pPr>
      <w:r>
        <w:rPr>
          <w:rFonts w:ascii="Times New Roman"/>
          <w:b w:val="false"/>
          <w:i w:val="false"/>
          <w:color w:val="000000"/>
          <w:sz w:val="28"/>
        </w:rPr>
        <w:t>
      Бурабай кентіне 6079,0 мың теңге;</w:t>
      </w:r>
    </w:p>
    <w:p>
      <w:pPr>
        <w:spacing w:after="0"/>
        <w:ind w:left="0"/>
        <w:jc w:val="both"/>
      </w:pPr>
      <w:r>
        <w:rPr>
          <w:rFonts w:ascii="Times New Roman"/>
          <w:b w:val="false"/>
          <w:i w:val="false"/>
          <w:color w:val="000000"/>
          <w:sz w:val="28"/>
        </w:rPr>
        <w:t>
      Абылайхан ауылдық округіне 12603,0 мың теңге;</w:t>
      </w:r>
    </w:p>
    <w:p>
      <w:pPr>
        <w:spacing w:after="0"/>
        <w:ind w:left="0"/>
        <w:jc w:val="both"/>
      </w:pPr>
      <w:r>
        <w:rPr>
          <w:rFonts w:ascii="Times New Roman"/>
          <w:b w:val="false"/>
          <w:i w:val="false"/>
          <w:color w:val="000000"/>
          <w:sz w:val="28"/>
        </w:rPr>
        <w:t>
      Веденов ауылдық округіне 15050,0 мың теңге;</w:t>
      </w:r>
    </w:p>
    <w:p>
      <w:pPr>
        <w:spacing w:after="0"/>
        <w:ind w:left="0"/>
        <w:jc w:val="both"/>
      </w:pPr>
      <w:r>
        <w:rPr>
          <w:rFonts w:ascii="Times New Roman"/>
          <w:b w:val="false"/>
          <w:i w:val="false"/>
          <w:color w:val="000000"/>
          <w:sz w:val="28"/>
        </w:rPr>
        <w:t>
      Зеленобор ауылдық округіне 15343,0 мың теңге;</w:t>
      </w:r>
    </w:p>
    <w:p>
      <w:pPr>
        <w:spacing w:after="0"/>
        <w:ind w:left="0"/>
        <w:jc w:val="both"/>
      </w:pPr>
      <w:r>
        <w:rPr>
          <w:rFonts w:ascii="Times New Roman"/>
          <w:b w:val="false"/>
          <w:i w:val="false"/>
          <w:color w:val="000000"/>
          <w:sz w:val="28"/>
        </w:rPr>
        <w:t>
      Златополье ауылдық округіне 13666,0 мың теңге;</w:t>
      </w:r>
    </w:p>
    <w:p>
      <w:pPr>
        <w:spacing w:after="0"/>
        <w:ind w:left="0"/>
        <w:jc w:val="both"/>
      </w:pPr>
      <w:r>
        <w:rPr>
          <w:rFonts w:ascii="Times New Roman"/>
          <w:b w:val="false"/>
          <w:i w:val="false"/>
          <w:color w:val="000000"/>
          <w:sz w:val="28"/>
        </w:rPr>
        <w:t>
      Қатаркөл ауылдық округіне 10182,0 мың теңге;</w:t>
      </w:r>
    </w:p>
    <w:p>
      <w:pPr>
        <w:spacing w:after="0"/>
        <w:ind w:left="0"/>
        <w:jc w:val="both"/>
      </w:pPr>
      <w:r>
        <w:rPr>
          <w:rFonts w:ascii="Times New Roman"/>
          <w:b w:val="false"/>
          <w:i w:val="false"/>
          <w:color w:val="000000"/>
          <w:sz w:val="28"/>
        </w:rPr>
        <w:t>
      Кенесары ауылдық округіне 15303,0 мың теңге;</w:t>
      </w:r>
    </w:p>
    <w:p>
      <w:pPr>
        <w:spacing w:after="0"/>
        <w:ind w:left="0"/>
        <w:jc w:val="both"/>
      </w:pPr>
      <w:r>
        <w:rPr>
          <w:rFonts w:ascii="Times New Roman"/>
          <w:b w:val="false"/>
          <w:i w:val="false"/>
          <w:color w:val="000000"/>
          <w:sz w:val="28"/>
        </w:rPr>
        <w:t>
      Атамекен ауылдық округіне 15209,0 мың теңге;</w:t>
      </w:r>
    </w:p>
    <w:p>
      <w:pPr>
        <w:spacing w:after="0"/>
        <w:ind w:left="0"/>
        <w:jc w:val="both"/>
      </w:pPr>
      <w:r>
        <w:rPr>
          <w:rFonts w:ascii="Times New Roman"/>
          <w:b w:val="false"/>
          <w:i w:val="false"/>
          <w:color w:val="000000"/>
          <w:sz w:val="28"/>
        </w:rPr>
        <w:t>
      Ұрымқай ауылдық округіне 13361,0 мың теңге;</w:t>
      </w:r>
    </w:p>
    <w:p>
      <w:pPr>
        <w:spacing w:after="0"/>
        <w:ind w:left="0"/>
        <w:jc w:val="both"/>
      </w:pPr>
      <w:r>
        <w:rPr>
          <w:rFonts w:ascii="Times New Roman"/>
          <w:b w:val="false"/>
          <w:i w:val="false"/>
          <w:color w:val="000000"/>
          <w:sz w:val="28"/>
        </w:rPr>
        <w:t>
      Успеноьюрев ауылдық округіне 15115,0 мың теңге.</w:t>
      </w:r>
    </w:p>
    <w:bookmarkStart w:name="z7" w:id="6"/>
    <w:p>
      <w:pPr>
        <w:spacing w:after="0"/>
        <w:ind w:left="0"/>
        <w:jc w:val="both"/>
      </w:pPr>
      <w:r>
        <w:rPr>
          <w:rFonts w:ascii="Times New Roman"/>
          <w:b w:val="false"/>
          <w:i w:val="false"/>
          <w:color w:val="000000"/>
          <w:sz w:val="28"/>
        </w:rPr>
        <w:t xml:space="preserve">
      6. 2020 жылға арналған аудандық бюджет шығындарының құрамында Щучинск қаласының, Бурабай кентінің және ауылдық округтердің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6"/>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8" w:id="7"/>
    <w:p>
      <w:pPr>
        <w:spacing w:after="0"/>
        <w:ind w:left="0"/>
        <w:jc w:val="both"/>
      </w:pPr>
      <w:r>
        <w:rPr>
          <w:rFonts w:ascii="Times New Roman"/>
          <w:b w:val="false"/>
          <w:i w:val="false"/>
          <w:color w:val="000000"/>
          <w:sz w:val="28"/>
        </w:rPr>
        <w:t>
      7. 2020 жылға арналған ауданның жергілікті атқарушы органының резерві 121011,9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11.12.2020 </w:t>
      </w:r>
      <w:r>
        <w:rPr>
          <w:rFonts w:ascii="Times New Roman"/>
          <w:b w:val="false"/>
          <w:i w:val="false"/>
          <w:color w:val="000000"/>
          <w:sz w:val="28"/>
        </w:rPr>
        <w:t>№ 6С-69/5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қызметтердің осы түрлерімен қалалық жағдайда айналысатын мамандардың жалақылары мен мөлшерлемелерімен салыстырғанда жиырма бес пайызға жоғарылатылған лауазымдық жалақылар мен тарифтік мөлшерлемелер қарастырылсын.</w:t>
      </w:r>
    </w:p>
    <w:bookmarkEnd w:id="8"/>
    <w:bookmarkStart w:name="z10" w:id="9"/>
    <w:p>
      <w:pPr>
        <w:spacing w:after="0"/>
        <w:ind w:left="0"/>
        <w:jc w:val="both"/>
      </w:pPr>
      <w:r>
        <w:rPr>
          <w:rFonts w:ascii="Times New Roman"/>
          <w:b w:val="false"/>
          <w:i w:val="false"/>
          <w:color w:val="000000"/>
          <w:sz w:val="28"/>
        </w:rPr>
        <w:t xml:space="preserve">
      9. 2020 жылға арналған аудандық бюджетті атқару кезінде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r>
              <w:br/>
            </w:r>
            <w:r>
              <w:rPr>
                <w:rFonts w:ascii="Times New Roman"/>
                <w:b w:val="false"/>
                <w:i/>
                <w:color w:val="000000"/>
                <w:sz w:val="20"/>
              </w:rPr>
              <w:t>LІІ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Р.Кайдаулов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6С-52/1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2020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11.12.2020 </w:t>
      </w:r>
      <w:r>
        <w:rPr>
          <w:rFonts w:ascii="Times New Roman"/>
          <w:b w:val="false"/>
          <w:i w:val="false"/>
          <w:color w:val="ff0000"/>
          <w:sz w:val="28"/>
        </w:rPr>
        <w:t>№ 6С-69/5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15285299,5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2548201,2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1502918,2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1502918,2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12562634,5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12302003,0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12302003,0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18904478,1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8139406,0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8139278,7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5924427,3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820854,4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1024155,4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700025,5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688335,4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6407266,7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3737589,6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3423442,5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2579197,1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443369,7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638292,8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344726,4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2459519,7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2459519,7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1760710,9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132904,5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132904,5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132904,5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-3731507,8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3731507,8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6С-52/1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2021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11441430,0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7960422,0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7960422,0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79"/>
        <w:gridCol w:w="1280"/>
        <w:gridCol w:w="5331"/>
        <w:gridCol w:w="34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11441430,0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орындау және коммуналдық меншігін басқару саласындағы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сәулет және қала құрылысы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қатынастарын реттеу, сәулет және қала құрылысы саласындағы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алулар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активтерді басқару және сатып алу саласындағы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азаматтардың хал-актілерін тіркеу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азаматтардың хал-актілерін тіркеу саласындағы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міндеттілік атқару шеберіндегі іс-шаралар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5125822,0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5125822,0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 мемлекеттік саясатты жүзеге асыру бойынша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беруді оқыту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3958335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мектепке дейінгі ұйымдарында мемлекеттік білім беру тапсырысын жүзеге асыру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мекмелер мен ұйымдардың күрдел ішығындары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Әллеуметтік көмек және әлеуметтік қамсыздандыру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(сәбиді) күтіп-ұстау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азаматтардың хал-актілерін тіркеу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мүгедек-балалрды материалдық қамтамасыз 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мұқтаж азаматтарға әлеуметтік көмекті көрсету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қызметін қамтамасыз 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5150736,0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873925,0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жұмыс істеуі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4255493,0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 және (немесе) салу, қайта жаңарту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4136493,0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 мемлекеттік саясатты іске асыру бойынша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мемлекеттіке саясатты іске асыру бойынша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жарыстарды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және дін ісі жөнінде бөлімі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бойынша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 саласында іс-шараларды іске асыру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қолдауды көрсету бойынша шараларды іске асыру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саласында мемлекеттік саясатты іске асыру бойынша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сәулет және қала құрылысы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жер-шаруашылық орналастыру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 мемлекеттік саясатты іске асыру бойынша қызметтер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сәулет және қала құрылысы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сыйаылар мен қарыздар бойынша басқа да төлемдерді төлеу бойынша жергілікті атқарушы органның берешегіне қызмет көрсету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6С-52/1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8218149,0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3133940,0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4937875,0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316"/>
        <w:gridCol w:w="1316"/>
        <w:gridCol w:w="5482"/>
        <w:gridCol w:w="32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8218149,0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310609,0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орындау және коммуналдық меншігін басқару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өткізу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қатынастарын реттеу, сәулет және қала құрылысы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активтерді басқару және сатып алу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азаматтардың хал-актілерін тіркеу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азаматтардың хал-актілерін тіркеу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міндеттілік атқару шеберіндегі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5125822,0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5125822,0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 мемлекеттік саясатты жүзеге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беруді оқыту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3958335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мектепке дейінгі ұйымдарында мемлекеттік білім беру тапсырысын жүзеге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мекмелер мен ұйымдардың күрдел ішығындары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Әллеуметтік көмек және әлеуметтік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(сәбиді) күтіп-ұстау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азаматтардың хал-актілерін тіркеу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мүгедек-балалрды материалдық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мұқтаж азаматтарға әлеуметтік көмекті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1879712,0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827677,0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540319,0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1052035,0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 және (немесе) салу, қайта жаңарту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271322,0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тәлдерді дамыту және мәдениет саласында мемлекеттік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мемлекеттіке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жарыстарды өткізу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және дін ісі жөнінде бөлімі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 саласында іс-шараларды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қолдауды көрсету бойынша 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саласында мемлекеттік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сәулет және қала құрылысы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 мемлекеттік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сыйақылар мен қарыздар бойынша басқа да төлемдерді төлеу бойынша жергілікті атқарушы органның берешегіне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6С-52/1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11.12.2020 </w:t>
      </w:r>
      <w:r>
        <w:rPr>
          <w:rFonts w:ascii="Times New Roman"/>
          <w:b w:val="false"/>
          <w:i w:val="false"/>
          <w:color w:val="ff0000"/>
          <w:sz w:val="28"/>
        </w:rPr>
        <w:t>№ 6С-69/5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5"/>
        <w:gridCol w:w="3595"/>
      </w:tblGrid>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11773611,1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барлығы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8176038,0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4216366,2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1911761,8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еңбекақысын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еңбекақысын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600398,5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354856,8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отбасылардағы мектеп оқушыларын ыстық тамақпен қамтамасыз 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9617,9</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отбасылардағы мектеп оқушыларын мектеп формасымен және кеңсе тауарларымен қамтамасыз 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 пен өмірлік дағдыларды қалыптастыру және суицидтің алдын алу" бағдарламасын енгізуге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компьютерлер сатып алуға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24098,3</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мектеп автобустарын сатып 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кабинеттерін сатып алуға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7651,4</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жабдықтауға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536686,5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жалақыларының мөлшерін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сынып жетекшілігі үшін қосымша ақыны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қызметкерлеріне дәптерлер мен жазбаша жұмыстарды тексергені үшін қосымша ақыны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 қызметкерлерінің ұзақтығы күнтізбелік 42 күн жыл сайынғы ақылы еңбек демалысын 56 күнге дейін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11 IT мектеп-лицейі" коммуналдық мемлекеттік мекемесін күтіп-ұстауға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сыныптардың педагогтеріне жалақы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әлеуметтік бағдарламалар және азаматтық хал актілерін тіркеу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499937,1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202564,1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әлеуметтік пакетке, оның ішінде төтенше жағдайға байланысты азық-түлік-тұрмыстық жиынтықтармен қамтамасыз 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102039,1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құралдарымен қамтамасыз ету нормаларын ұлғайтуға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 тізбесін кеңейтуге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мемлекеттік ұйымдарында арнаулы әлеуметтік қызмет көрсететін қызметкерлердің жалақысына қосымша ақы белгілеуге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шығыстарын өтеу бойынша субсидияларға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 жылдығына біржолғы материалдық көмек төлеуге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36342,9</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25118,9</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Оқжетпес ауылының Мәдениет үйі үшін материалдық техникалық базаны сатып 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894845,3</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 "Бурабай-Қатаркөл" 0-20 километр автомобиль жолын күрделі жөндеу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көшелерінің жолдарын орташа жөндеу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337925,7</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Қызылағаш ауылындағы кентішілік жолдарды (4,3 километр) асфальтбетон жабынымен орташа жөндеу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57555,3</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Сарыбұлақ ауылына дейінгі Щучинск-Бурабай автожолының қиылысынан жолды ағымдағы жөндеу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49109,8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"Щучинск-Николаевка" автомобиль жолын орташа жөндеуге жобалық-сметалық құжаттаманы түзету 0-62,8 километр (62,8 километр)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831469,6</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және жылжымайтын мүлікті алып қою</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19992,7</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 абаттандыру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149087,5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кәсіпорындардың жылу беру маусымын аяқтауға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дайындығына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сумен жабдықтау және су бұру жүйесінің жұмыс істеуі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мен Оқжетпес ауылын абаттандыру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340826,4</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ауылшаруашылық техникумы - Зеленый Бор 10 киловатт жоғары вольтты желісін ағымдағы жөндеу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41309,5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кентіндегі 50 гектар алаңда егжей-тегжейлі жоспарлау жобасын түзету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200 гектар алаңында егжей-тегжейлі жоспарлау жобасын әзірлеуге</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24309,4</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3959671,8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3785413,6</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Қатаркөл көлі ауданында орналасқан балаларды сауықтыру орталықтарының су құбырларын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714034,0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қаласының магистральды су құбыры желілерін (4-ші кезек) қайта жаңарту және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849083,0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Щучинск қаласының кварталішілік кәріз желілерін салу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1686321,0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қаласының кварталішілік су құбыры желілерін салу (4-кезек), (93,08 километр)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41173,5</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Қатаркөл кәріз коллекторын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Бурабай кентіндегі су бұру желілері (ІІІ кезек) коллектор және кәріздік сорғы станциялары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Бурабай кентінде тазарту құрылыстарын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С.Сейфуллин көшесі бойынша көше жарығын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Амангелді, Қанай Би көшелері бойынша көше жарығын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Мичурин, Морозов, Уәлиханов көшелері бойынша көше жарығын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Трудовая, Коммунистическая көшелері бойынша көше жарығын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Бурабай кентінде жылу желілерін салу, II-кезек</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Қызылағаш ауылындағы "Абылайхан атындағы орта мектебі" мемлекеттік мекемесінің шатырын қайта жаңарту (аралас шатырды шатырға ауыстыру)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қаласының "Заречный" шағын ауданында су құбыры желілерін салуға жобалау-сметалық құжаттама әзірлеу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182666,0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Зеленый Бор ауылының жеке тұрғын үй құрылысы учаскелеріне инженерлік-коммуникациялық инфрақұрылым салу. Су құбыры.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81177,0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Ботаническая көшесі, №8 Д учаскесі мекенжайы бойынша орналасқан бес қабатты 45 пәтерлі тұрғын үйге сыртқы желілер салу және абаттандыру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қорытындысымен жобалық-сметалық құжаттама әзірлеу, Бурабай ауданы Наурызбай батыр ауылындағы су құбыры желілерін қайта жаңарту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"Заречный" 1-линия шағын ауданы, 101Б учаскесі мекенжайы бойынша бес қабатты 60 пәтерлі тұрғын үй құрылысы" жобасына сараптама жүргізумен жобалық-сметалық құжаттама әзірлеу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Қанай Би көшесі (№3 позиция) мекенжайы бойынша бес қабатты 50 пәтерлі тұрғын үй салу" жобасына сараптама жүргізе отырып, жобалау-сметалық құжаттама әзірлеу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Нижняя көшесі (№1 позиция) мекенжайы бойынша тоғыз қабатты көппәтерлі тұрғын үй құрылысы" жобасына сараптама жүргізе отырып, жобалау-сметалық құжаттама әзірлеу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Нижняя көшесі (№2 позиция) мекенжайы бойынша тоғыз қабатты көппәтерлі тұрғын үй құрылысы" жобасына сараптама жүргізе отырып, жобалау-сметалық құжаттама әзірлеу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Нижняя көшесі (№3 позиция) мекенжайы бойынша тоғыз қабатты көппәтерлі тұрғын үй құрылысы" жобасына сараптама жүргізе отырып, жобалау-сметалық құжаттама әзірлеу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жол желісін дамытуды салу және қайта жаңарту (III кезек). Автомобиль жолдары. 1-линия көшесі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Жұмабаев көшесі бойынша жол желісін дамытудың жұмыс жобасын түзету (салу және қайта жаңарту)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Горный шағын ауданында 800 орындық мектепке кіреберіс жол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Су Арнасы" шаруашылық жүргізу құқығындағы мемлекеттік коммуналдық мекемесінің жарғылық капиталын ұлғайту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Тазалық" шаруашылық жүргізу құқығындағы мемлекеттік коммуналдық мекемесінің жарғылық капиталын ұлғайту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 мұсылман және православ зиратының қоршауын салу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3597573,1</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әлуметтік қолдау шараларын іске асыру үшін</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41670,0</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932501,8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932501,8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1092424,2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коммуналдық меншігіндегі жылу желілерін пайдалануды ұйымдастыру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478292,8</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614131,4</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84472,3</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84472,3</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70082,2</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1376422,6</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 және елді мекендердің көшелерін күрделі және орташа жөндеу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1318888,3</w:t>
            </w:r>
          </w:p>
        </w:tc>
      </w:tr>
      <w:tr>
        <w:trPr>
          <w:trHeight w:val="30" w:hRule="atLeast"/>
        </w:trPr>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6С-52/1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2020 жылға арналған Щучинск қаласының, Бурабай кентінің және ауылдық округтердің бюджеттеріне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11.12.2020 </w:t>
      </w:r>
      <w:r>
        <w:rPr>
          <w:rFonts w:ascii="Times New Roman"/>
          <w:b w:val="false"/>
          <w:i w:val="false"/>
          <w:color w:val="ff0000"/>
          <w:sz w:val="28"/>
        </w:rPr>
        <w:t>№ 6С-69/5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2"/>
        <w:gridCol w:w="4488"/>
      </w:tblGrid>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493407,6</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трансферттері есебінен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347281,9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340826,4</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340826,4</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 және Оқжетпес ауылын абаттандыру</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340826,4</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Бурабай ауданының Қызылағаш ауылындағы кентішілік жолдарды асфальтбетонды жабынмен орташа жөндеу (4,3 километр)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51799,8</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жолаушылар көлігі және автомобиль жолдары бөлімі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51799,8</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51799,8</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аясында Бурабай ауданының Қызылағаш ауылындағы кентішілік жолдарды асфальтбетонды жабынмен орташа жөндеу (4,3 километр)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51799,8</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94325,9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жарықтандыруға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ауылындағы сумен жабдықтау объектілеріне ағымдағы жөндеу жүргізу үшін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жолаушылар көлігі және автомобиль жолдары бөлімі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90425,9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ағымдағы ұстауға арналған трансферттер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90425,9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2043,3</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4027,9</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2659,4</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сатып алуға арналған трансферттер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67636,0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67636,0</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ішкі қарыздар қаражатынан берілетін кредиттер есебінен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кентішілік жолдарын ағымдағы жөндеу</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6С-52/1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2020 жылға арналған аудандық бюджетті атқару кезінде секвестрге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