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2e31b" w14:textId="902e3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Сандықтау ауданының ауылдық жерде жұмыс істейтін денсаулық сақтау, әлеуметтік қамсыздандыру, білім беру, мәдениет, спорт, ветеринария, орман шаруашылығы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2019 жылғы 13 тамыздағы № 32/3 шешімі. Ақмола облысының Әділет департаментінде 2019 жылғы 16 тамызда № 7323 болып тіркелді. Күші жойылды - Ақмола облысы Сандықтау аудандық мәслихатының 2021 жылғы 30 наурыздағы № 4/4 шешімімен</w:t>
      </w:r>
    </w:p>
    <w:p>
      <w:pPr>
        <w:spacing w:after="0"/>
        <w:ind w:left="0"/>
        <w:jc w:val="both"/>
      </w:pPr>
      <w:r>
        <w:rPr>
          <w:rFonts w:ascii="Times New Roman"/>
          <w:b w:val="false"/>
          <w:i w:val="false"/>
          <w:color w:val="ff0000"/>
          <w:sz w:val="28"/>
        </w:rPr>
        <w:t xml:space="preserve">
      Ескерту. Күші жойылды - Ақмола облысы Сандықтау аудандық мәслихатының 30.03.2021 </w:t>
      </w:r>
      <w:r>
        <w:rPr>
          <w:rFonts w:ascii="Times New Roman"/>
          <w:b w:val="false"/>
          <w:i w:val="false"/>
          <w:color w:val="ff0000"/>
          <w:sz w:val="28"/>
        </w:rPr>
        <w:t>№ 4/4</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Азаматтық қызметшілер болып табылатын және Сандықтау ауданының ауылдық жерде жұмыс iстейтiн денсаулық сақтау, әлеуметтiк қамсыздандыру, бiлiм беру, мәдениет, спорт, ветеринария, орман шаруашылығы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1"/>
    <w:bookmarkStart w:name="z3" w:id="2"/>
    <w:p>
      <w:pPr>
        <w:spacing w:after="0"/>
        <w:ind w:left="0"/>
        <w:jc w:val="both"/>
      </w:pPr>
      <w:r>
        <w:rPr>
          <w:rFonts w:ascii="Times New Roman"/>
          <w:b w:val="false"/>
          <w:i w:val="false"/>
          <w:color w:val="000000"/>
          <w:sz w:val="28"/>
        </w:rPr>
        <w:t xml:space="preserve">
      2. Сандықтау аудандық мәслихатының "Сандықтау ауданының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 белгілеу туралы" 2017 жылғы 25 тамыздағы № 13/3 (Нормативтік құқықтық актілерді мемлекеттік тіркеудің тізілімінде № 6083 тіркелген, 2017 жылғы 29 қыркүйекте "Сандыктауские вести"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ресми жарияланған күнінен бастап қолданысқа енгізіледі және 2019 жылдың 1 қаңтарынан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А.Джейранов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