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0dc3" w14:textId="0ea0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2018 жылғы 21 желтоқсандағы № 25/1 "2019-2021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облысы Сандықтау аудандық мәслихатының 2019 жылғы 28 наурыздағы № 27/2 шешімі. Ақмола облысының Әділет департаментінде 2019 жылғы 2 сәуірде № 7116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Сандықтау аудандық мәслихатының "2019–2021 жылдарға арналған аудандық бюджет туралы" 2018 жылғы 21 желтоқсандағы № 25/1 (Нормативтік құқықтық актілерді мемлекеттік тіркеу тізілімінде № 7023 тіркелген, 2019 жылдың 16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аудандық бюджет тиісінше 1, 2 және 3 қосымшаларға сәйкес, оның ішінде 2019 жылға арналған келесі көлемдерде бекітілсін:</w:t>
      </w:r>
    </w:p>
    <w:p>
      <w:pPr>
        <w:spacing w:after="0"/>
        <w:ind w:left="0"/>
        <w:jc w:val="both"/>
      </w:pPr>
      <w:r>
        <w:rPr>
          <w:rFonts w:ascii="Times New Roman"/>
          <w:b w:val="false"/>
          <w:i w:val="false"/>
          <w:color w:val="000000"/>
          <w:sz w:val="28"/>
        </w:rPr>
        <w:t>
      1) кірістер – 2 990 591,0 мың теңге, оның ішінде:</w:t>
      </w:r>
    </w:p>
    <w:p>
      <w:pPr>
        <w:spacing w:after="0"/>
        <w:ind w:left="0"/>
        <w:jc w:val="both"/>
      </w:pPr>
      <w:r>
        <w:rPr>
          <w:rFonts w:ascii="Times New Roman"/>
          <w:b w:val="false"/>
          <w:i w:val="false"/>
          <w:color w:val="000000"/>
          <w:sz w:val="28"/>
        </w:rPr>
        <w:t>
      салықтық түсімдер – 441 111,0 мың теңге;</w:t>
      </w:r>
    </w:p>
    <w:p>
      <w:pPr>
        <w:spacing w:after="0"/>
        <w:ind w:left="0"/>
        <w:jc w:val="both"/>
      </w:pPr>
      <w:r>
        <w:rPr>
          <w:rFonts w:ascii="Times New Roman"/>
          <w:b w:val="false"/>
          <w:i w:val="false"/>
          <w:color w:val="000000"/>
          <w:sz w:val="28"/>
        </w:rPr>
        <w:t>
      салықтық емес түсімдер – 8 936,0 мың теңге;</w:t>
      </w:r>
    </w:p>
    <w:p>
      <w:pPr>
        <w:spacing w:after="0"/>
        <w:ind w:left="0"/>
        <w:jc w:val="both"/>
      </w:pPr>
      <w:r>
        <w:rPr>
          <w:rFonts w:ascii="Times New Roman"/>
          <w:b w:val="false"/>
          <w:i w:val="false"/>
          <w:color w:val="000000"/>
          <w:sz w:val="28"/>
        </w:rPr>
        <w:t>
      негізгі капиталды сатудан түсетін түсімдер – 10 300,0 мың теңге;</w:t>
      </w:r>
    </w:p>
    <w:p>
      <w:pPr>
        <w:spacing w:after="0"/>
        <w:ind w:left="0"/>
        <w:jc w:val="both"/>
      </w:pPr>
      <w:r>
        <w:rPr>
          <w:rFonts w:ascii="Times New Roman"/>
          <w:b w:val="false"/>
          <w:i w:val="false"/>
          <w:color w:val="000000"/>
          <w:sz w:val="28"/>
        </w:rPr>
        <w:t>
      трансферттер түсімі – 2 530 244,0 мың теңге;</w:t>
      </w:r>
    </w:p>
    <w:p>
      <w:pPr>
        <w:spacing w:after="0"/>
        <w:ind w:left="0"/>
        <w:jc w:val="both"/>
      </w:pPr>
      <w:r>
        <w:rPr>
          <w:rFonts w:ascii="Times New Roman"/>
          <w:b w:val="false"/>
          <w:i w:val="false"/>
          <w:color w:val="000000"/>
          <w:sz w:val="28"/>
        </w:rPr>
        <w:t>
      2) шығындар – 3 002 933,9 мың теңге;</w:t>
      </w:r>
    </w:p>
    <w:p>
      <w:pPr>
        <w:spacing w:after="0"/>
        <w:ind w:left="0"/>
        <w:jc w:val="both"/>
      </w:pPr>
      <w:r>
        <w:rPr>
          <w:rFonts w:ascii="Times New Roman"/>
          <w:b w:val="false"/>
          <w:i w:val="false"/>
          <w:color w:val="000000"/>
          <w:sz w:val="28"/>
        </w:rPr>
        <w:t>
      3) таза бюджеттік кредиттеу – 16 072,0 мың теңге, оның ішінде:</w:t>
      </w:r>
    </w:p>
    <w:p>
      <w:pPr>
        <w:spacing w:after="0"/>
        <w:ind w:left="0"/>
        <w:jc w:val="both"/>
      </w:pPr>
      <w:r>
        <w:rPr>
          <w:rFonts w:ascii="Times New Roman"/>
          <w:b w:val="false"/>
          <w:i w:val="false"/>
          <w:color w:val="000000"/>
          <w:sz w:val="28"/>
        </w:rPr>
        <w:t>
      бюджеттiк кредиттер – 26 513,0 мың теңге;</w:t>
      </w:r>
    </w:p>
    <w:p>
      <w:pPr>
        <w:spacing w:after="0"/>
        <w:ind w:left="0"/>
        <w:jc w:val="both"/>
      </w:pPr>
      <w:r>
        <w:rPr>
          <w:rFonts w:ascii="Times New Roman"/>
          <w:b w:val="false"/>
          <w:i w:val="false"/>
          <w:color w:val="000000"/>
          <w:sz w:val="28"/>
        </w:rPr>
        <w:t>
      бюджеттік кредиттерді өтеу – 10 441,0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- 28 414,9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28 414,9 мың теңге.";</w:t>
      </w:r>
    </w:p>
    <w:bookmarkStart w:name="z4"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4-1 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"4-1. 5-1 қосымшаға сәйкес 2019 жылға арналған аудандық бюджет шығындарының құрамында ауылдық округтің бюджетіне нысаналы трансферттер қарастырылғаны ескерілсін.";</w:t>
      </w:r>
    </w:p>
    <w:bookmarkStart w:name="z5" w:id="3"/>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3"/>
    <w:bookmarkStart w:name="z6" w:id="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жоғарыда көрсетілген шешім </w:t>
      </w:r>
      <w:r>
        <w:rPr>
          <w:rFonts w:ascii="Times New Roman"/>
          <w:b w:val="false"/>
          <w:i w:val="false"/>
          <w:color w:val="000000"/>
          <w:sz w:val="28"/>
        </w:rPr>
        <w:t>5-1 қосымшасымен</w:t>
      </w:r>
      <w:r>
        <w:rPr>
          <w:rFonts w:ascii="Times New Roman"/>
          <w:b w:val="false"/>
          <w:i w:val="false"/>
          <w:color w:val="000000"/>
          <w:sz w:val="28"/>
        </w:rPr>
        <w:t xml:space="preserve"> толықтырылсын.</w:t>
      </w:r>
    </w:p>
    <w:bookmarkEnd w:id="4"/>
    <w:bookmarkStart w:name="z7" w:id="5"/>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Д.Ильдебаев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Г.Қадырова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28 наурыздағы</w:t>
            </w:r>
            <w:r>
              <w:br/>
            </w:r>
            <w:r>
              <w:rPr>
                <w:rFonts w:ascii="Times New Roman"/>
                <w:b w:val="false"/>
                <w:i w:val="false"/>
                <w:color w:val="000000"/>
                <w:sz w:val="20"/>
              </w:rPr>
              <w:t>№ 27/2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25/1 шешіміне</w:t>
            </w:r>
            <w:r>
              <w:br/>
            </w:r>
            <w:r>
              <w:rPr>
                <w:rFonts w:ascii="Times New Roman"/>
                <w:b w:val="false"/>
                <w:i w:val="false"/>
                <w:color w:val="000000"/>
                <w:sz w:val="20"/>
              </w:rPr>
              <w:t>1 қосымша</w:t>
            </w:r>
          </w:p>
        </w:tc>
      </w:tr>
    </w:tbl>
    <w:bookmarkStart w:name="z9" w:id="6"/>
    <w:p>
      <w:pPr>
        <w:spacing w:after="0"/>
        <w:ind w:left="0"/>
        <w:jc w:val="left"/>
      </w:pPr>
      <w:r>
        <w:rPr>
          <w:rFonts w:ascii="Times New Roman"/>
          <w:b/>
          <w:i w:val="false"/>
          <w:color w:val="000000"/>
        </w:rPr>
        <w:t xml:space="preserve"> 2019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2 990 591,0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103 684,0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66 497,0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2 530 244,0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2 530 244,0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2 530 244,0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38"/>
        <w:gridCol w:w="1138"/>
        <w:gridCol w:w="6098"/>
        <w:gridCol w:w="30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3 002 933,9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308 464,7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94 760,6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94 760,6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148 186,0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148 186,0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1 694 201,1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1 694 201,1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1 350 875,0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166 860,0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165 898,1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139 923,1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286 287,2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243 734,8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236 619,0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214 043,1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148 132,0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31 793,6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90 175,7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57 276,0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10 622,6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10 622,6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12 342,9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12 342,9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28 наурыздағы</w:t>
            </w:r>
            <w:r>
              <w:br/>
            </w:r>
            <w:r>
              <w:rPr>
                <w:rFonts w:ascii="Times New Roman"/>
                <w:b w:val="false"/>
                <w:i w:val="false"/>
                <w:color w:val="000000"/>
                <w:sz w:val="20"/>
              </w:rPr>
              <w:t>№ 27/2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25/1 шешіміне</w:t>
            </w:r>
            <w:r>
              <w:br/>
            </w:r>
            <w:r>
              <w:rPr>
                <w:rFonts w:ascii="Times New Roman"/>
                <w:b w:val="false"/>
                <w:i w:val="false"/>
                <w:color w:val="000000"/>
                <w:sz w:val="20"/>
              </w:rPr>
              <w:t>7 қосымша</w:t>
            </w:r>
          </w:p>
        </w:tc>
      </w:tr>
    </w:tbl>
    <w:bookmarkStart w:name="z11" w:id="7"/>
    <w:p>
      <w:pPr>
        <w:spacing w:after="0"/>
        <w:ind w:left="0"/>
        <w:jc w:val="left"/>
      </w:pPr>
      <w:r>
        <w:rPr>
          <w:rFonts w:ascii="Times New Roman"/>
          <w:b/>
          <w:i w:val="false"/>
          <w:color w:val="000000"/>
        </w:rPr>
        <w:t xml:space="preserve"> 2019 жылға арналған ауылдық округтердің бюджеттік бағдарламаларының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729"/>
        <w:gridCol w:w="1729"/>
        <w:gridCol w:w="4698"/>
        <w:gridCol w:w="33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148 186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148 186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148 186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148 186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2163"/>
        <w:gridCol w:w="1822"/>
        <w:gridCol w:w="2164"/>
        <w:gridCol w:w="2164"/>
        <w:gridCol w:w="21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округтер бойынша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Барақпай</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11 955</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11 955</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11 955</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округтер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28 наурыздағы</w:t>
            </w:r>
            <w:r>
              <w:br/>
            </w:r>
            <w:r>
              <w:rPr>
                <w:rFonts w:ascii="Times New Roman"/>
                <w:b w:val="false"/>
                <w:i w:val="false"/>
                <w:color w:val="000000"/>
                <w:sz w:val="20"/>
              </w:rPr>
              <w:t>№ 27/2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25/1 шешіміне</w:t>
            </w:r>
            <w:r>
              <w:br/>
            </w:r>
            <w:r>
              <w:rPr>
                <w:rFonts w:ascii="Times New Roman"/>
                <w:b w:val="false"/>
                <w:i w:val="false"/>
                <w:color w:val="000000"/>
                <w:sz w:val="20"/>
              </w:rPr>
              <w:t>5-1 қосымша</w:t>
            </w:r>
          </w:p>
        </w:tc>
      </w:tr>
    </w:tbl>
    <w:bookmarkStart w:name="z13" w:id="8"/>
    <w:p>
      <w:pPr>
        <w:spacing w:after="0"/>
        <w:ind w:left="0"/>
        <w:jc w:val="left"/>
      </w:pPr>
      <w:r>
        <w:rPr>
          <w:rFonts w:ascii="Times New Roman"/>
          <w:b/>
          <w:i w:val="false"/>
          <w:color w:val="000000"/>
        </w:rPr>
        <w:t xml:space="preserve"> 2019 жылға арналған ауылдық округінің бюджетіне нысаналы трансферттер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0"/>
        <w:gridCol w:w="3700"/>
      </w:tblGrid>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 ауылдық округі</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