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da52" w14:textId="f13d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2018 жылғы 24 желтоқсандағы № 33-235 "2019–2021 жылдарға арналған Зеренді ауданының ауылдық округтерінің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2019 жылғы 3 қыркүйектегі № 42-289 шешімі. Ақмола облысының Әділет департаментінде 2019 жылғы 9 қыркүйекте № 7366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"2019–2021 жылдарға арналған Зеренді ауданының ауылдық округтерінің бюджеттері және кентінің бюджеті туралы" 2018 жылғы 24 желтоқсандағы № 33-235 (Нормативтік құқықтық актілерді мемлекеттік тіркеу тізілімінде № 7038 тіркелген, 2019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2019–2021 жылдарға арналған бюджеті тиісінше 1, 1-1, 1-2 -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20 992,1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14 299,1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599,3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2019–2021 жылдарға арналған бюджеті тиісінше 2, 2-1, 2-2 -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28 470,0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- 533,2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533,2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2019–2021 жылдарға арналған бюджеті тиісінше 3, 3-1, 3-2 -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24 930,2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19 785,2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298,9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2019–2021 жылдарға арналған бюджеті тиісінше 4, 4-1, 4-2 -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101 235,3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35 320,0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65 915,3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101 716,9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481,6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2019–2021 жылдарға арналған бюджеті тиісінше 5, 5-1, 5-2 -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17 442,0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7 911,0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19 232,4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- 1 790,4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1 790,4 мың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65915,3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65915,3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101716,9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42359,6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42359,6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