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3545" w14:textId="d693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мәслихаттың 2016 жылғы 10 маусымдағы № 4-27 "Зеренді ауданында жиналыстар, митингілер, шерулер, пикеттер және демонстрациялар өткізу тәртібін қосымша реттеу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2019 жылғы 15 мамырдағы № 37-266 шешімі. Ақмола облысының Әділет департаментінде 2019 жылғы 23 мамырда № 7206 болып тіркелді. Күші жойылды - Ақмола облысы Зеренді аудандық мәслихатының 2020 жылғы 10 тамыздағы № 59-367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Ескерту:Күші жойылды – Ақмола облысы Зеренді аудандық мәслихатының 10.08.2020 </w:t>
      </w:r>
      <w:r>
        <w:rPr>
          <w:rFonts w:ascii="Times New Roman"/>
          <w:b w:val="false"/>
          <w:i w:val="false"/>
          <w:color w:val="ff0000"/>
          <w:sz w:val="28"/>
        </w:rPr>
        <w:t>№ 59-367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17 наурыздағы "Қазақстан Республикасында бейбіт жиналыстар, митингілер, шерулер, пикеттер және демонстрациялар ұйымдастыру мен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аудандық мәслихаттың "Зеренді ауданында жиналыстар, митингілер, шерулер, пикеттер және демонстрациялар өткізу тәртібін қосымша реттеу туралы" 2016 жылғы 10 маусымдағы № 4-27 (Нормативтік құқықтық актілерді мемлекеттік тіркеу тізілімінде № 5442 тіркелген, 2016 жылғы 15 шілдеде "Зерделі-Зеренді", "Зерен"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Зеренді ауылында митингілер, жиналыстар өткізу орындары болып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Мәдениет үйінің алдындағы алаң, Тәуелсіздік көшесі, 40; алаң, Гагарин көшесі, 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Зеренді ауылында шерулер мен демонстрациялар өткізу маршруты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Ілиясов және Әуезов көшелері қиылысынан, Ілиясов, Фрунзе, Тәуелсіздік көшелері бойынша орталық аланға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орталық алаңнан Тәуелсіздік, Фрунзе, Чапаев көшелері бойынша Естелік обелискіге дейін.".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И.Поздняков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Қ.Ауғалиев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