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a1f2" w14:textId="5cba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2018 жылғы 16 мамырдағы № 23-187 "Зеренді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2019 жылғы 15 мамырдағы № 37-265 шешімі. Ақмола облысының Әділет департаментінде 2019 жылғы 16 мамырда № 7184 болып тіркелді. Күші жойылды - Ақмола облысы Зеренді аудандық мәслихатының 2019 жылғы 16 қазандағы № 44-295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16.10.2019 </w:t>
      </w:r>
      <w:r>
        <w:rPr>
          <w:rFonts w:ascii="Times New Roman"/>
          <w:b w:val="false"/>
          <w:i w:val="false"/>
          <w:color w:val="ff0000"/>
          <w:sz w:val="28"/>
        </w:rPr>
        <w:t>№ 44-295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мәслихаттың "Зеренді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2018 жылғы 16 мамырдағы № 23-187 (Нормативтік құқықтық актілерді мемлекеттік тіркеу тізілімінде № 6640 тіркелген, 2018 жылғы 11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И.Поздняков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мәслихаттың</w:t>
            </w:r>
            <w:r>
              <w:br/>
            </w:r>
            <w:r>
              <w:rPr>
                <w:rFonts w:ascii="Times New Roman"/>
                <w:b w:val="false"/>
                <w:i w:val="false"/>
                <w:color w:val="000000"/>
                <w:sz w:val="20"/>
              </w:rPr>
              <w:t>2019 жылғы 15 мамырдағы</w:t>
            </w:r>
            <w:r>
              <w:br/>
            </w:r>
            <w:r>
              <w:rPr>
                <w:rFonts w:ascii="Times New Roman"/>
                <w:b w:val="false"/>
                <w:i w:val="false"/>
                <w:color w:val="000000"/>
                <w:sz w:val="20"/>
              </w:rPr>
              <w:t>№ 37-265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мәслихаттың</w:t>
            </w:r>
            <w:r>
              <w:br/>
            </w:r>
            <w:r>
              <w:rPr>
                <w:rFonts w:ascii="Times New Roman"/>
                <w:b w:val="false"/>
                <w:i w:val="false"/>
                <w:color w:val="000000"/>
                <w:sz w:val="20"/>
              </w:rPr>
              <w:t>2018 жылғы 16 мамырдағы</w:t>
            </w:r>
            <w:r>
              <w:br/>
            </w:r>
            <w:r>
              <w:rPr>
                <w:rFonts w:ascii="Times New Roman"/>
                <w:b w:val="false"/>
                <w:i w:val="false"/>
                <w:color w:val="000000"/>
                <w:sz w:val="20"/>
              </w:rPr>
              <w:t>№ 23-187 шешіміне</w:t>
            </w:r>
            <w:r>
              <w:br/>
            </w:r>
            <w:r>
              <w:rPr>
                <w:rFonts w:ascii="Times New Roman"/>
                <w:b w:val="false"/>
                <w:i w:val="false"/>
                <w:color w:val="000000"/>
                <w:sz w:val="20"/>
              </w:rPr>
              <w:t>2-қосымша</w:t>
            </w:r>
          </w:p>
        </w:tc>
      </w:tr>
    </w:tbl>
    <w:bookmarkStart w:name="z6" w:id="4"/>
    <w:p>
      <w:pPr>
        <w:spacing w:after="0"/>
        <w:ind w:left="0"/>
        <w:jc w:val="left"/>
      </w:pPr>
      <w:r>
        <w:rPr>
          <w:rFonts w:ascii="Times New Roman"/>
          <w:b/>
          <w:i w:val="false"/>
          <w:color w:val="000000"/>
        </w:rPr>
        <w:t xml:space="preserve"> Зеренді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889"/>
        <w:gridCol w:w="8189"/>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елді мекенінің атауы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Туполевка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станциясы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Жаманащы станциясы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Қарлыкөл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би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Биіктесін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Ортағаш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Дөңгілағаш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Гранитный кенті</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кенті</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Кеңөткел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Ескенежал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Еңбекбірлік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