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cef3" w14:textId="425c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2019 жылғы 19 маусымдағы № С-40/4 шешімі. Ақмола облысының Әділет департаментінде 2019 жылғы 3 шілдеде № 7271 болып тіркелді. Күші жойылды - Ақмола облысы Біржан сал ауданы мәслихатының 2020 жылғы 30 желтоқсандағы № С-62/2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30.12.2020 </w:t>
      </w:r>
      <w:r>
        <w:rPr>
          <w:rFonts w:ascii="Times New Roman"/>
          <w:b w:val="false"/>
          <w:i w:val="false"/>
          <w:color w:val="ff0000"/>
          <w:sz w:val="28"/>
        </w:rPr>
        <w:t>№ С-62/2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Біржан сал ауданы мәслихатының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29 наурыздағы № С-22/10 (Нормативтік құқықтық актілерді мемлекеттік тіркеу тізілімінде № 6572 тіркелген, 2018 жылғы 3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Біржан сал ауданы мәслихатының "Біржан сал ауданы мәслихатының 2018 жылғы 29 наурыздағы № С-22/10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23 қазандағы № С-28/4 (Нормативтік құқықтық актілерді мемлекеттік тіркеу тізілімінде № 6839 тіркелген, 2018 жылғы 28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6"/>
    <w:bookmarkStart w:name="z9" w:id="7"/>
    <w:p>
      <w:pPr>
        <w:spacing w:after="0"/>
        <w:ind w:left="0"/>
        <w:jc w:val="both"/>
      </w:pPr>
      <w:r>
        <w:rPr>
          <w:rFonts w:ascii="Times New Roman"/>
          <w:b w:val="false"/>
          <w:i w:val="false"/>
          <w:color w:val="000000"/>
          <w:sz w:val="28"/>
        </w:rPr>
        <w:t xml:space="preserve">
      1. Осы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p>
      <w:pPr>
        <w:spacing w:after="0"/>
        <w:ind w:left="0"/>
        <w:jc w:val="both"/>
      </w:pPr>
      <w:r>
        <w:rPr>
          <w:rFonts w:ascii="Times New Roman"/>
          <w:b w:val="false"/>
          <w:i w:val="false"/>
          <w:color w:val="000000"/>
          <w:sz w:val="28"/>
        </w:rPr>
        <w:t>
      1) атаулы күндер - жалпы халықтың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Біржан сал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Біржан сал ауданының "Жұмыспен қамту және әлеуметтік бағдарламалар бөлімі" мемлекеттік мекемесі;</w:t>
      </w:r>
    </w:p>
    <w:bookmarkStart w:name="z41" w:id="10"/>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Біржан сал ауданының аумағында тұрақты тұратын тұлғаларға таралады.</w:t>
      </w:r>
    </w:p>
    <w:bookmarkEnd w:id="11"/>
    <w:bookmarkStart w:name="z13" w:id="12"/>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2"/>
    <w:bookmarkStart w:name="z14" w:id="13"/>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3"/>
    <w:bookmarkStart w:name="z15" w:id="14"/>
    <w:p>
      <w:pPr>
        <w:spacing w:after="0"/>
        <w:ind w:left="0"/>
        <w:jc w:val="both"/>
      </w:pPr>
      <w:r>
        <w:rPr>
          <w:rFonts w:ascii="Times New Roman"/>
          <w:b w:val="false"/>
          <w:i w:val="false"/>
          <w:color w:val="000000"/>
          <w:sz w:val="28"/>
        </w:rPr>
        <w:t>
      6. Әлеуметтік көмек:</w:t>
      </w:r>
    </w:p>
    <w:bookmarkEnd w:id="14"/>
    <w:p>
      <w:pPr>
        <w:spacing w:after="0"/>
        <w:ind w:left="0"/>
        <w:jc w:val="both"/>
      </w:pPr>
      <w:r>
        <w:rPr>
          <w:rFonts w:ascii="Times New Roman"/>
          <w:b w:val="false"/>
          <w:i w:val="false"/>
          <w:color w:val="000000"/>
          <w:sz w:val="28"/>
        </w:rPr>
        <w:t>
      1) ақшалай нысанда алушылардың шоттарына аудару жолымен екінші деңгейдегі банктер немесе тиісті банктік операциялар жасауға лицензиялары бар ұйымдар арқылы;</w:t>
      </w:r>
    </w:p>
    <w:p>
      <w:pPr>
        <w:spacing w:after="0"/>
        <w:ind w:left="0"/>
        <w:jc w:val="both"/>
      </w:pPr>
      <w:r>
        <w:rPr>
          <w:rFonts w:ascii="Times New Roman"/>
          <w:b w:val="false"/>
          <w:i w:val="false"/>
          <w:color w:val="000000"/>
          <w:sz w:val="28"/>
        </w:rPr>
        <w:t>
      2) заттай нысанда көрсетіледі.</w:t>
      </w:r>
    </w:p>
    <w:bookmarkStart w:name="z16" w:id="15"/>
    <w:p>
      <w:pPr>
        <w:spacing w:after="0"/>
        <w:ind w:left="0"/>
        <w:jc w:val="both"/>
      </w:pPr>
      <w:r>
        <w:rPr>
          <w:rFonts w:ascii="Times New Roman"/>
          <w:b w:val="false"/>
          <w:i w:val="false"/>
          <w:color w:val="000000"/>
          <w:sz w:val="28"/>
        </w:rPr>
        <w:t>
      7. Әлеуметтiк көмек бiр рет және (немесе) мерзiмдi (ай сайын, тоқсан сайын, жартыжылдықта 1 рет) көрсетiледi.</w:t>
      </w:r>
    </w:p>
    <w:bookmarkEnd w:id="15"/>
    <w:bookmarkStart w:name="z17" w:id="16"/>
    <w:p>
      <w:pPr>
        <w:spacing w:after="0"/>
        <w:ind w:left="0"/>
        <w:jc w:val="both"/>
      </w:pPr>
      <w:r>
        <w:rPr>
          <w:rFonts w:ascii="Times New Roman"/>
          <w:b w:val="false"/>
          <w:i w:val="false"/>
          <w:color w:val="000000"/>
          <w:sz w:val="28"/>
        </w:rPr>
        <w:t>
      8. Әлеуметтік көмек көрсету үшін атаулы күндердің және мерекелік күндердің тізбесі:</w:t>
      </w:r>
    </w:p>
    <w:bookmarkEnd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1 қазан – Қарт адамдар күні;</w:t>
      </w:r>
    </w:p>
    <w:p>
      <w:pPr>
        <w:spacing w:after="0"/>
        <w:ind w:left="0"/>
        <w:jc w:val="both"/>
      </w:pPr>
      <w:r>
        <w:rPr>
          <w:rFonts w:ascii="Times New Roman"/>
          <w:b w:val="false"/>
          <w:i w:val="false"/>
          <w:color w:val="000000"/>
          <w:sz w:val="28"/>
        </w:rPr>
        <w:t>
      5) қазанның екінші жексенбісі - Мүгедектер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7"/>
    <w:bookmarkStart w:name="z19" w:id="18"/>
    <w:p>
      <w:pPr>
        <w:spacing w:after="0"/>
        <w:ind w:left="0"/>
        <w:jc w:val="both"/>
      </w:pPr>
      <w:r>
        <w:rPr>
          <w:rFonts w:ascii="Times New Roman"/>
          <w:b w:val="false"/>
          <w:i w:val="false"/>
          <w:color w:val="000000"/>
          <w:sz w:val="28"/>
        </w:rPr>
        <w:t>
      9. Алушылар санатының тiзбесiн, әлеуметтiк көмектiң шектi мөлшерлерiн, табиғи зiлзаланың немесе өрттің салдарынан өмiрлiк қиын жағдай туындаған кезде әлеуметтiк көмекке өтiнiш бiлдiру мерзiмдерiн жергілікті атқарушы органмен белгiлейдi және жергiлiктi өкiлдi органның шешiмiмен бекiтiледi.</w:t>
      </w:r>
    </w:p>
    <w:bookmarkEnd w:id="18"/>
    <w:bookmarkStart w:name="z20" w:id="19"/>
    <w:p>
      <w:pPr>
        <w:spacing w:after="0"/>
        <w:ind w:left="0"/>
        <w:jc w:val="both"/>
      </w:pPr>
      <w:r>
        <w:rPr>
          <w:rFonts w:ascii="Times New Roman"/>
          <w:b w:val="false"/>
          <w:i w:val="false"/>
          <w:color w:val="000000"/>
          <w:sz w:val="28"/>
        </w:rPr>
        <w:t>
      10. Алушылар санатының тізбесі, әлеуметтік көмектің шекті мөлшерлері, әлеуметтік көмекке өтініш білдіру мерзімдері:</w:t>
      </w:r>
    </w:p>
    <w:bookmarkEnd w:id="19"/>
    <w:p>
      <w:pPr>
        <w:spacing w:after="0"/>
        <w:ind w:left="0"/>
        <w:jc w:val="both"/>
      </w:pPr>
      <w:r>
        <w:rPr>
          <w:rFonts w:ascii="Times New Roman"/>
          <w:b w:val="false"/>
          <w:i w:val="false"/>
          <w:color w:val="000000"/>
          <w:sz w:val="28"/>
        </w:rPr>
        <w:t>
      1) Ұлы Отан соғысының қатысушылары мен мүгедектері – жыл сайын Жеңіс күніне орай облыстың жергілікті атқарушы органымен келісілген мөлшерде өтінішсіз;</w:t>
      </w:r>
    </w:p>
    <w:p>
      <w:pPr>
        <w:spacing w:after="0"/>
        <w:ind w:left="0"/>
        <w:jc w:val="both"/>
      </w:pPr>
      <w:r>
        <w:rPr>
          <w:rFonts w:ascii="Times New Roman"/>
          <w:b w:val="false"/>
          <w:i w:val="false"/>
          <w:color w:val="000000"/>
          <w:sz w:val="28"/>
        </w:rPr>
        <w:t>
      ай сайын 100 пайыз мөлшерінде коммуналдық қызметтерге, қатты отынға, байланыс қызметтеріне, алушылардың жеке шоттарына аудару жолымен жеткізушілердің ұсынылатын қызмет тізіліміне сәйкес;</w:t>
      </w:r>
    </w:p>
    <w:p>
      <w:pPr>
        <w:spacing w:after="0"/>
        <w:ind w:left="0"/>
        <w:jc w:val="both"/>
      </w:pP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p>
    <w:p>
      <w:pPr>
        <w:spacing w:after="0"/>
        <w:ind w:left="0"/>
        <w:jc w:val="both"/>
      </w:pP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p>
    <w:p>
      <w:pPr>
        <w:spacing w:after="0"/>
        <w:ind w:left="0"/>
        <w:jc w:val="both"/>
      </w:pPr>
      <w:r>
        <w:rPr>
          <w:rFonts w:ascii="Times New Roman"/>
          <w:b w:val="false"/>
          <w:i w:val="false"/>
          <w:color w:val="000000"/>
          <w:sz w:val="28"/>
        </w:rPr>
        <w:t>
      2) Ұлы Отан соғысының қатысушылары мен мүгедектеріне теңестірілген тұлғалар жыл сайын Жеңіс күніне орай облыстың жергілікті атқарушы органымен келісілген мөлшерде өтінішсіз;</w:t>
      </w:r>
    </w:p>
    <w:bookmarkStart w:name="z42" w:id="20"/>
    <w:p>
      <w:pPr>
        <w:spacing w:after="0"/>
        <w:ind w:left="0"/>
        <w:jc w:val="both"/>
      </w:pPr>
      <w:r>
        <w:rPr>
          <w:rFonts w:ascii="Times New Roman"/>
          <w:b w:val="false"/>
          <w:i w:val="false"/>
          <w:color w:val="000000"/>
          <w:sz w:val="28"/>
        </w:rPr>
        <w:t>
      3) Ұлы Отан соғысына қатысушыларына теңестірілген басқа санаттағы тұлғалар және 1941 жылдың 22 маусымынан 1945 жылдың 9 мамырына дейін кем дегенде алты ай жұмыс істеген (қызмет еткен) және Ұлы Отан соғысы жылдарында тылда еткен жанқиярлық еңбегі және мінсіз әскери қызметі үшін бұрынғы КСР Одағының ордендерімен және медальдарымен марапатталмаған адамдар – Жеңіс күніне орай облыстың жергілікті атқарушы органымен келісілген мөлшерде өтінішсіз, бір рет;</w:t>
      </w:r>
    </w:p>
    <w:bookmarkEnd w:id="20"/>
    <w:bookmarkStart w:name="z43" w:id="21"/>
    <w:p>
      <w:pPr>
        <w:spacing w:after="0"/>
        <w:ind w:left="0"/>
        <w:jc w:val="both"/>
      </w:pPr>
      <w:r>
        <w:rPr>
          <w:rFonts w:ascii="Times New Roman"/>
          <w:b w:val="false"/>
          <w:i w:val="false"/>
          <w:color w:val="000000"/>
          <w:sz w:val="28"/>
        </w:rPr>
        <w:t>
      4) саяси қуғын-сүргін және ашаршылықтан зардап шеккен деп танылған тұлғаларға - Саяси қуғын-сүргін және ашаршылық құрбандарын еске алу күніне орай облыстың жергілікті атқарушы органымен келісілген мөлшерде өтінішсіз, бір рет;</w:t>
      </w:r>
    </w:p>
    <w:bookmarkEnd w:id="21"/>
    <w:bookmarkStart w:name="z44" w:id="22"/>
    <w:p>
      <w:pPr>
        <w:spacing w:after="0"/>
        <w:ind w:left="0"/>
        <w:jc w:val="both"/>
      </w:pPr>
      <w:r>
        <w:rPr>
          <w:rFonts w:ascii="Times New Roman"/>
          <w:b w:val="false"/>
          <w:i w:val="false"/>
          <w:color w:val="000000"/>
          <w:sz w:val="28"/>
        </w:rPr>
        <w:t>
      5) ең төмен мөлшерде зейнетақы алатын зейнеткерлерге – Қарт адамдар күніне орай облыстың жергілікті атқарушы органымен келісілген мөлшерде өтінішсіз, бір рет;</w:t>
      </w:r>
    </w:p>
    <w:bookmarkEnd w:id="22"/>
    <w:bookmarkStart w:name="z45" w:id="23"/>
    <w:p>
      <w:pPr>
        <w:spacing w:after="0"/>
        <w:ind w:left="0"/>
        <w:jc w:val="both"/>
      </w:pPr>
      <w:r>
        <w:rPr>
          <w:rFonts w:ascii="Times New Roman"/>
          <w:b w:val="false"/>
          <w:i w:val="false"/>
          <w:color w:val="000000"/>
          <w:sz w:val="28"/>
        </w:rPr>
        <w:t>
      6) 1, 2, 3 топ мүгедектері және 18 жасқа дейінгі мүгедек баланы тәрбиелеуші тұлғаларға – Мүгедектер күніне орай облыстың жергілікті атқарушы органымен келісілген мөлшерде өтінішсіз, бір рет;</w:t>
      </w:r>
    </w:p>
    <w:bookmarkEnd w:id="23"/>
    <w:p>
      <w:pPr>
        <w:spacing w:after="0"/>
        <w:ind w:left="0"/>
        <w:jc w:val="both"/>
      </w:pPr>
      <w:r>
        <w:rPr>
          <w:rFonts w:ascii="Times New Roman"/>
          <w:b w:val="false"/>
          <w:i w:val="false"/>
          <w:color w:val="000000"/>
          <w:sz w:val="28"/>
        </w:rPr>
        <w:t>
      7) табиғи апат немесе өрттің салдарынан зардап шеккен отбасыларына (азаматтарға) елу айлық есептік көрсеткіш мөлшерінде акт немесе анықтама негізінде табиғи апаттан немесе өрттен кейінгі үш ай мерзімінде беріледі;</w:t>
      </w:r>
    </w:p>
    <w:p>
      <w:pPr>
        <w:spacing w:after="0"/>
        <w:ind w:left="0"/>
        <w:jc w:val="both"/>
      </w:pPr>
      <w:r>
        <w:rPr>
          <w:rFonts w:ascii="Times New Roman"/>
          <w:b w:val="false"/>
          <w:i w:val="false"/>
          <w:color w:val="000000"/>
          <w:sz w:val="28"/>
        </w:rPr>
        <w:t>
      8) әлеуметтік мәні бар аурулармен ауыратын тұлғаларға (туберкулезбен, онкологиялық аурулармен және адамның иммундық тапшылық вируспен) – он бес айлық есептік көрсеткіш мөлшерінде "Біржан сал аудандық ауруханасы" шаруашылық жүргізу құқығындағы мемлекеттік коммуналдық қазыналық кәсіпорны есебінде тұрған тұлғаларға тізімдер ұсыну негізінде жылына бір рет беріледі;</w:t>
      </w:r>
    </w:p>
    <w:p>
      <w:pPr>
        <w:spacing w:after="0"/>
        <w:ind w:left="0"/>
        <w:jc w:val="both"/>
      </w:pPr>
      <w:r>
        <w:rPr>
          <w:rFonts w:ascii="Times New Roman"/>
          <w:b w:val="false"/>
          <w:i w:val="false"/>
          <w:color w:val="000000"/>
          <w:sz w:val="28"/>
        </w:rPr>
        <w:t>
      9) жан басына шаққандағы орташа табысы ең төменгі күнкөріс деңгейінен төмен аз қамтылған отбасыларға (азаматтарға), 4 және одан да көп кәмелеттік жасқа толмаған балалары бар көп балалы отбасыларға жылына бір рет он бес айлық есептік көрсеткіш мөлшерінде өтініш негізінде;</w:t>
      </w:r>
    </w:p>
    <w:p>
      <w:pPr>
        <w:spacing w:after="0"/>
        <w:ind w:left="0"/>
        <w:jc w:val="both"/>
      </w:pPr>
      <w:r>
        <w:rPr>
          <w:rFonts w:ascii="Times New Roman"/>
          <w:b w:val="false"/>
          <w:i w:val="false"/>
          <w:color w:val="000000"/>
          <w:sz w:val="28"/>
        </w:rPr>
        <w:t>
      10) аз қамтылған отбасылардан, көп балалы отбасылардан, халықтың әлеуметтік әлсіз жіктерінен (отбасыларынан) шыққан, колледждерде және жоғары медициналық оқу орындарында ақылы негізде күндізгі оқу нысаны бойынша оқитын студенттерге оқу орнымен жасалған шарт көшірмесінің, оқу орнының анықтамасының, көп балалы отбасынан шыққандығын, немесе өтініш берушінің (отбасының) атаулы әлеуметтік көмек алушыларға немесе халықтың әлеуметтік әлсіз жігіне жататындығын растайтын анықтаманың негізінде – оқу ақысы мөлшерінде. Жоғары медициналық оқу орындарында оқитын болса, шарт аудан әкімі, студент және жұмыс беруші арасында жасалады;</w:t>
      </w:r>
    </w:p>
    <w:bookmarkStart w:name="z46" w:id="24"/>
    <w:p>
      <w:pPr>
        <w:spacing w:after="0"/>
        <w:ind w:left="0"/>
        <w:jc w:val="both"/>
      </w:pPr>
      <w:r>
        <w:rPr>
          <w:rFonts w:ascii="Times New Roman"/>
          <w:b w:val="false"/>
          <w:i w:val="false"/>
          <w:color w:val="000000"/>
          <w:sz w:val="28"/>
        </w:rPr>
        <w:t>
      11) жеңілдіктер мен кепілдіктер жағынан Ұлы Отан соғысы қатысушылары мен мүгедектеріне теңестірілген тұлғалар, Ауғанстанда ұрыс қимылдарына қатысушылар арасынан, Ауғанстан Демократиялық Республикасынан Кеңес әскерлерінің шектеулі контингентінің шығарылған күніне орай, облыстың жергілікті атқарушы органымен келісілген мөлшерде өтінішсіз, бір рет;</w:t>
      </w:r>
    </w:p>
    <w:bookmarkEnd w:id="24"/>
    <w:p>
      <w:pPr>
        <w:spacing w:after="0"/>
        <w:ind w:left="0"/>
        <w:jc w:val="both"/>
      </w:pPr>
      <w:r>
        <w:rPr>
          <w:rFonts w:ascii="Times New Roman"/>
          <w:b w:val="false"/>
          <w:i w:val="false"/>
          <w:color w:val="000000"/>
          <w:sz w:val="28"/>
        </w:rPr>
        <w:t>
      12) бас бостандығынан айыру орындарынан босатылған күнінен бастап үш ай ішінде Біржан сал ауданына тұрақты тұруға келген тұлғаларға бас бостандығынан айыру орындарында болғандығын растайтын құжаттар негізінде он бес айлық есептік көрсеткіш мөлшерінде.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қолданыстағы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төменгі күнкөріс деңгейіне еселік қатынаста белгіленбейтін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қортындыда көрсетеді.</w:t>
      </w:r>
    </w:p>
    <w:bookmarkEnd w:id="25"/>
    <w:bookmarkStart w:name="z22" w:id="26"/>
    <w:p>
      <w:pPr>
        <w:spacing w:after="0"/>
        <w:ind w:left="0"/>
        <w:jc w:val="left"/>
      </w:pPr>
      <w:r>
        <w:rPr>
          <w:rFonts w:ascii="Times New Roman"/>
          <w:b/>
          <w:i w:val="false"/>
          <w:color w:val="000000"/>
        </w:rPr>
        <w:t xml:space="preserve"> 3. Әлеуметтік көмек көрсету тәртібі</w:t>
      </w:r>
    </w:p>
    <w:bookmarkEnd w:id="26"/>
    <w:bookmarkStart w:name="z23" w:id="27"/>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жергілікті атқарушы орган бекiтетiн тiзiм бойынша көрсетiледi.</w:t>
      </w:r>
    </w:p>
    <w:bookmarkEnd w:id="27"/>
    <w:bookmarkStart w:name="z24" w:id="28"/>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 әкіміне өтінішке қоса мынадай құжаттарды:</w:t>
      </w:r>
    </w:p>
    <w:bookmarkEnd w:id="28"/>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мүшелерiнiң) табыстары туралы мәлiметтердi;</w:t>
      </w:r>
    </w:p>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14. Құжаттар салыстырып тексеру үшін түпнүсқаларда және көшірмелерде ұсынылады, содан кейін құжаттардың түпнұсқалары өтініш берушіге қайтарылады.</w:t>
      </w:r>
    </w:p>
    <w:bookmarkEnd w:id="29"/>
    <w:bookmarkStart w:name="z26" w:id="30"/>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қала, ауыл, ауылдық округ әкіміне жібереді.</w:t>
      </w:r>
    </w:p>
    <w:bookmarkEnd w:id="31"/>
    <w:p>
      <w:pPr>
        <w:spacing w:after="0"/>
        <w:ind w:left="0"/>
        <w:jc w:val="both"/>
      </w:pPr>
      <w:r>
        <w:rPr>
          <w:rFonts w:ascii="Times New Roman"/>
          <w:b w:val="false"/>
          <w:i w:val="false"/>
          <w:color w:val="000000"/>
          <w:sz w:val="28"/>
        </w:rPr>
        <w:t>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2"/>
    <w:bookmarkStart w:name="z29" w:id="33"/>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3"/>
    <w:bookmarkStart w:name="z30" w:id="34"/>
    <w:p>
      <w:pPr>
        <w:spacing w:after="0"/>
        <w:ind w:left="0"/>
        <w:jc w:val="both"/>
      </w:pPr>
      <w:r>
        <w:rPr>
          <w:rFonts w:ascii="Times New Roman"/>
          <w:b w:val="false"/>
          <w:i w:val="false"/>
          <w:color w:val="000000"/>
          <w:sz w:val="28"/>
        </w:rPr>
        <w:t>
      19.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5"/>
    <w:bookmarkStart w:name="z32" w:id="36"/>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6"/>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Ақмола облысы Біржан сал ауданы мәслихатының 14.08.2019 </w:t>
      </w:r>
      <w:r>
        <w:rPr>
          <w:rFonts w:ascii="Times New Roman"/>
          <w:b w:val="false"/>
          <w:i w:val="false"/>
          <w:color w:val="000000"/>
          <w:sz w:val="28"/>
        </w:rPr>
        <w:t>№ С-41/4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22.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37"/>
    <w:bookmarkStart w:name="z34" w:id="38"/>
    <w:p>
      <w:pPr>
        <w:spacing w:after="0"/>
        <w:ind w:left="0"/>
        <w:jc w:val="both"/>
      </w:pPr>
      <w:r>
        <w:rPr>
          <w:rFonts w:ascii="Times New Roman"/>
          <w:b w:val="false"/>
          <w:i w:val="false"/>
          <w:color w:val="000000"/>
          <w:sz w:val="28"/>
        </w:rPr>
        <w:t>
      23. Әлеуметтік көмек көрсетуден бас тарту:</w:t>
      </w:r>
    </w:p>
    <w:bookmarkEnd w:id="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5" w:id="39"/>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9"/>
    <w:bookmarkStart w:name="z36" w:id="4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0"/>
    <w:bookmarkStart w:name="z37" w:id="41"/>
    <w:p>
      <w:pPr>
        <w:spacing w:after="0"/>
        <w:ind w:left="0"/>
        <w:jc w:val="both"/>
      </w:pPr>
      <w:r>
        <w:rPr>
          <w:rFonts w:ascii="Times New Roman"/>
          <w:b w:val="false"/>
          <w:i w:val="false"/>
          <w:color w:val="000000"/>
          <w:sz w:val="28"/>
        </w:rPr>
        <w:t>
      25. Әлеуметтік көмек:</w:t>
      </w:r>
    </w:p>
    <w:bookmarkEnd w:id="4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8" w:id="4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 тәртіппен қайтаруға жатады.</w:t>
      </w:r>
    </w:p>
    <w:bookmarkEnd w:id="42"/>
    <w:bookmarkStart w:name="z39" w:id="43"/>
    <w:p>
      <w:pPr>
        <w:spacing w:after="0"/>
        <w:ind w:left="0"/>
        <w:jc w:val="left"/>
      </w:pPr>
      <w:r>
        <w:rPr>
          <w:rFonts w:ascii="Times New Roman"/>
          <w:b/>
          <w:i w:val="false"/>
          <w:color w:val="000000"/>
        </w:rPr>
        <w:t xml:space="preserve"> 5. Қорытынды ереже</w:t>
      </w:r>
    </w:p>
    <w:bookmarkEnd w:id="43"/>
    <w:bookmarkStart w:name="z40" w:id="44"/>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